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D" w:rsidRPr="00DD33B7" w:rsidRDefault="00105E76" w:rsidP="00CB7D2C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DD33B7">
        <w:rPr>
          <w:rFonts w:ascii="標楷體" w:eastAsia="標楷體" w:hAnsi="標楷體" w:hint="eastAsia"/>
          <w:sz w:val="28"/>
          <w:szCs w:val="28"/>
        </w:rPr>
        <w:t>高雄市私立大榮中學</w:t>
      </w:r>
      <w:r w:rsidR="00E9352E">
        <w:rPr>
          <w:rFonts w:ascii="標楷體" w:eastAsia="標楷體" w:hAnsi="標楷體" w:hint="eastAsia"/>
          <w:sz w:val="28"/>
          <w:szCs w:val="28"/>
        </w:rPr>
        <w:t>111</w:t>
      </w:r>
      <w:r w:rsidRPr="00DD33B7">
        <w:rPr>
          <w:rFonts w:ascii="標楷體" w:eastAsia="標楷體" w:hAnsi="標楷體" w:hint="eastAsia"/>
          <w:sz w:val="28"/>
          <w:szCs w:val="28"/>
        </w:rPr>
        <w:t>學年度第</w:t>
      </w:r>
      <w:r w:rsidR="00E9352E">
        <w:rPr>
          <w:rFonts w:ascii="標楷體" w:eastAsia="標楷體" w:hAnsi="標楷體" w:hint="eastAsia"/>
          <w:sz w:val="28"/>
          <w:szCs w:val="28"/>
        </w:rPr>
        <w:t>0</w:t>
      </w:r>
      <w:r w:rsidR="00406716">
        <w:rPr>
          <w:rFonts w:ascii="標楷體" w:eastAsia="標楷體" w:hAnsi="標楷體" w:hint="eastAsia"/>
          <w:sz w:val="28"/>
          <w:szCs w:val="28"/>
        </w:rPr>
        <w:t>2</w:t>
      </w:r>
      <w:r w:rsidRPr="00DD33B7">
        <w:rPr>
          <w:rFonts w:ascii="標楷體" w:eastAsia="標楷體" w:hAnsi="標楷體" w:hint="eastAsia"/>
          <w:sz w:val="28"/>
          <w:szCs w:val="28"/>
        </w:rPr>
        <w:t>學期</w:t>
      </w:r>
    </w:p>
    <w:p w:rsidR="00105E76" w:rsidRPr="00DD33B7" w:rsidRDefault="00105E76" w:rsidP="00CB7D2C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DD33B7">
        <w:rPr>
          <w:rFonts w:ascii="標楷體" w:eastAsia="標楷體" w:hAnsi="標楷體" w:hint="eastAsia"/>
          <w:noProof/>
          <w:sz w:val="28"/>
          <w:szCs w:val="28"/>
        </w:rPr>
        <w:t>實</w:t>
      </w:r>
      <w:r w:rsidR="00D17375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Pr="00DD33B7">
        <w:rPr>
          <w:rFonts w:ascii="標楷體" w:eastAsia="標楷體" w:hAnsi="標楷體" w:hint="eastAsia"/>
          <w:noProof/>
          <w:sz w:val="28"/>
          <w:szCs w:val="28"/>
        </w:rPr>
        <w:t>習</w:t>
      </w:r>
      <w:r w:rsidR="00D17375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Pr="00DD33B7">
        <w:rPr>
          <w:rFonts w:ascii="標楷體" w:eastAsia="標楷體" w:hAnsi="標楷體" w:hint="eastAsia"/>
          <w:noProof/>
          <w:sz w:val="28"/>
          <w:szCs w:val="28"/>
        </w:rPr>
        <w:t>安</w:t>
      </w:r>
      <w:r w:rsidR="00D17375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Pr="00DD33B7">
        <w:rPr>
          <w:rFonts w:ascii="標楷體" w:eastAsia="標楷體" w:hAnsi="標楷體" w:hint="eastAsia"/>
          <w:noProof/>
          <w:sz w:val="28"/>
          <w:szCs w:val="28"/>
        </w:rPr>
        <w:t>全</w:t>
      </w:r>
      <w:r w:rsidR="00D17375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Pr="00DD33B7">
        <w:rPr>
          <w:rFonts w:ascii="標楷體" w:eastAsia="標楷體" w:hAnsi="標楷體" w:hint="eastAsia"/>
          <w:noProof/>
          <w:sz w:val="28"/>
          <w:szCs w:val="28"/>
        </w:rPr>
        <w:t>衛</w:t>
      </w:r>
      <w:r w:rsidR="00D17375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Pr="00DD33B7">
        <w:rPr>
          <w:rFonts w:ascii="標楷體" w:eastAsia="標楷體" w:hAnsi="標楷體" w:hint="eastAsia"/>
          <w:noProof/>
          <w:sz w:val="28"/>
          <w:szCs w:val="28"/>
        </w:rPr>
        <w:t>生</w:t>
      </w:r>
      <w:r w:rsidR="00D17375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Pr="00DD33B7">
        <w:rPr>
          <w:rFonts w:ascii="標楷體" w:eastAsia="標楷體" w:hAnsi="標楷體" w:hint="eastAsia"/>
          <w:noProof/>
          <w:sz w:val="28"/>
          <w:szCs w:val="28"/>
        </w:rPr>
        <w:t>檢</w:t>
      </w:r>
      <w:r w:rsidR="00D17375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Pr="00DD33B7">
        <w:rPr>
          <w:rFonts w:ascii="標楷體" w:eastAsia="標楷體" w:hAnsi="標楷體" w:hint="eastAsia"/>
          <w:noProof/>
          <w:sz w:val="28"/>
          <w:szCs w:val="28"/>
        </w:rPr>
        <w:t>核</w:t>
      </w:r>
      <w:r w:rsidR="00D17375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Pr="00DD33B7">
        <w:rPr>
          <w:rFonts w:ascii="標楷體" w:eastAsia="標楷體" w:hAnsi="標楷體" w:hint="eastAsia"/>
          <w:noProof/>
          <w:sz w:val="28"/>
          <w:szCs w:val="28"/>
        </w:rPr>
        <w:t>表</w:t>
      </w:r>
    </w:p>
    <w:p w:rsidR="00A55473" w:rsidRPr="00DD33B7" w:rsidRDefault="00105E76" w:rsidP="00CB7D2C">
      <w:pPr>
        <w:spacing w:line="260" w:lineRule="exact"/>
        <w:ind w:rightChars="117" w:right="281"/>
        <w:jc w:val="right"/>
        <w:rPr>
          <w:rFonts w:ascii="標楷體" w:eastAsia="標楷體" w:hAnsi="標楷體"/>
          <w:sz w:val="20"/>
          <w:szCs w:val="20"/>
        </w:rPr>
      </w:pPr>
      <w:r w:rsidRPr="00DD33B7">
        <w:rPr>
          <w:rFonts w:ascii="標楷體" w:eastAsia="標楷體" w:hAnsi="標楷體" w:hint="eastAsia"/>
          <w:sz w:val="20"/>
          <w:szCs w:val="20"/>
        </w:rPr>
        <w:t>檢查日期：　　年　　月　　日</w:t>
      </w:r>
    </w:p>
    <w:tbl>
      <w:tblPr>
        <w:tblStyle w:val="a3"/>
        <w:tblW w:w="5006" w:type="pct"/>
        <w:tblLayout w:type="fixed"/>
        <w:tblLook w:val="04A0" w:firstRow="1" w:lastRow="0" w:firstColumn="1" w:lastColumn="0" w:noHBand="0" w:noVBand="1"/>
      </w:tblPr>
      <w:tblGrid>
        <w:gridCol w:w="384"/>
        <w:gridCol w:w="177"/>
        <w:gridCol w:w="463"/>
        <w:gridCol w:w="1269"/>
        <w:gridCol w:w="1235"/>
        <w:gridCol w:w="879"/>
        <w:gridCol w:w="306"/>
        <w:gridCol w:w="306"/>
        <w:gridCol w:w="306"/>
        <w:gridCol w:w="306"/>
        <w:gridCol w:w="30"/>
        <w:gridCol w:w="276"/>
        <w:gridCol w:w="832"/>
        <w:gridCol w:w="713"/>
        <w:gridCol w:w="306"/>
        <w:gridCol w:w="308"/>
        <w:gridCol w:w="306"/>
        <w:gridCol w:w="308"/>
        <w:gridCol w:w="9"/>
        <w:gridCol w:w="300"/>
        <w:gridCol w:w="950"/>
        <w:gridCol w:w="806"/>
      </w:tblGrid>
      <w:tr w:rsidR="00D17375" w:rsidRPr="00BA5821" w:rsidTr="00166036">
        <w:trPr>
          <w:trHeight w:val="647"/>
        </w:trPr>
        <w:tc>
          <w:tcPr>
            <w:tcW w:w="1064" w:type="pct"/>
            <w:gridSpan w:val="4"/>
            <w:vAlign w:val="center"/>
          </w:tcPr>
          <w:p w:rsidR="00D17375" w:rsidRPr="00BA5821" w:rsidRDefault="00D17375" w:rsidP="00166036">
            <w:pPr>
              <w:spacing w:line="260" w:lineRule="exact"/>
              <w:ind w:rightChars="85" w:right="204" w:firstLineChars="177" w:firstLine="389"/>
              <w:jc w:val="distribute"/>
              <w:rPr>
                <w:rFonts w:ascii="標楷體" w:eastAsia="標楷體" w:hAnsi="標楷體"/>
                <w:sz w:val="22"/>
              </w:rPr>
            </w:pPr>
            <w:r w:rsidRPr="00BA5821">
              <w:rPr>
                <w:rFonts w:ascii="標楷體" w:eastAsia="標楷體" w:hAnsi="標楷體" w:hint="eastAsia"/>
                <w:sz w:val="22"/>
              </w:rPr>
              <w:t>實習場所名</w:t>
            </w:r>
            <w:r w:rsidR="00166036">
              <w:rPr>
                <w:rFonts w:ascii="標楷體" w:eastAsia="標楷體" w:hAnsi="標楷體" w:hint="eastAsia"/>
                <w:sz w:val="22"/>
              </w:rPr>
              <w:t>稱</w:t>
            </w:r>
          </w:p>
        </w:tc>
        <w:tc>
          <w:tcPr>
            <w:tcW w:w="2408" w:type="pct"/>
            <w:gridSpan w:val="10"/>
            <w:vAlign w:val="center"/>
          </w:tcPr>
          <w:p w:rsidR="00D17375" w:rsidRPr="00BA5821" w:rsidRDefault="00D17375" w:rsidP="00166036">
            <w:pPr>
              <w:tabs>
                <w:tab w:val="center" w:pos="2263"/>
              </w:tabs>
              <w:spacing w:line="260" w:lineRule="exact"/>
              <w:ind w:leftChars="-5" w:left="-1" w:rightChars="19" w:right="46" w:hangingChars="5" w:hanging="11"/>
              <w:jc w:val="center"/>
              <w:rPr>
                <w:rFonts w:ascii="標楷體" w:eastAsia="標楷體" w:hAnsi="標楷體"/>
                <w:sz w:val="22"/>
              </w:rPr>
            </w:pPr>
            <w:r w:rsidRPr="00BA5821">
              <w:rPr>
                <w:rFonts w:ascii="標楷體" w:eastAsia="標楷體" w:hAnsi="標楷體" w:hint="eastAsia"/>
                <w:sz w:val="22"/>
              </w:rPr>
              <w:t xml:space="preserve">□汽車科    </w:t>
            </w:r>
            <w:r w:rsidR="00E9352E" w:rsidRPr="00BA5821">
              <w:rPr>
                <w:rFonts w:ascii="標楷體" w:eastAsia="標楷體" w:hAnsi="標楷體" w:hint="eastAsia"/>
                <w:sz w:val="22"/>
              </w:rPr>
              <w:t>□飛機修護科</w:t>
            </w:r>
            <w:r w:rsidR="00166036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BA5821">
              <w:rPr>
                <w:rFonts w:ascii="標楷體" w:eastAsia="標楷體" w:hAnsi="標楷體" w:hint="eastAsia"/>
                <w:sz w:val="22"/>
              </w:rPr>
              <w:t>□電機科</w:t>
            </w:r>
          </w:p>
        </w:tc>
        <w:tc>
          <w:tcPr>
            <w:tcW w:w="1528" w:type="pct"/>
            <w:gridSpan w:val="8"/>
            <w:vAlign w:val="center"/>
          </w:tcPr>
          <w:p w:rsidR="00D17375" w:rsidRPr="00BA5821" w:rsidRDefault="00D17375" w:rsidP="00D17375">
            <w:pPr>
              <w:spacing w:line="260" w:lineRule="exact"/>
              <w:ind w:rightChars="5" w:right="12" w:firstLineChars="145" w:firstLine="319"/>
              <w:jc w:val="right"/>
              <w:rPr>
                <w:rFonts w:ascii="標楷體" w:eastAsia="標楷體" w:hAnsi="標楷體"/>
                <w:sz w:val="22"/>
              </w:rPr>
            </w:pPr>
            <w:r w:rsidRPr="00BA5821">
              <w:rPr>
                <w:rFonts w:ascii="標楷體" w:eastAsia="標楷體" w:hAnsi="標楷體" w:hint="eastAsia"/>
                <w:sz w:val="22"/>
              </w:rPr>
              <w:t>教室（工廠）</w:t>
            </w:r>
          </w:p>
        </w:tc>
        <w:bookmarkStart w:id="0" w:name="_GoBack"/>
        <w:bookmarkEnd w:id="0"/>
      </w:tr>
      <w:tr w:rsidR="0082080A" w:rsidRPr="00BA5821" w:rsidTr="004B4014">
        <w:tc>
          <w:tcPr>
            <w:tcW w:w="2045" w:type="pct"/>
            <w:gridSpan w:val="6"/>
            <w:vMerge w:val="restart"/>
            <w:vAlign w:val="center"/>
          </w:tcPr>
          <w:p w:rsidR="008B43AE" w:rsidRPr="00BA5821" w:rsidRDefault="008B43AE" w:rsidP="008B43AE">
            <w:pPr>
              <w:spacing w:line="260" w:lineRule="exact"/>
              <w:ind w:rightChars="170" w:right="408" w:firstLineChars="177" w:firstLine="354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BA5821">
              <w:rPr>
                <w:rFonts w:ascii="標楷體" w:eastAsia="標楷體" w:hAnsi="標楷體" w:hint="eastAsia"/>
                <w:sz w:val="20"/>
                <w:szCs w:val="20"/>
              </w:rPr>
              <w:t>檢 核 項 目</w:t>
            </w:r>
          </w:p>
        </w:tc>
        <w:tc>
          <w:tcPr>
            <w:tcW w:w="1427" w:type="pct"/>
            <w:gridSpan w:val="8"/>
          </w:tcPr>
          <w:p w:rsidR="008B43AE" w:rsidRPr="00BA5821" w:rsidRDefault="008B43AE" w:rsidP="008B43AE">
            <w:pPr>
              <w:spacing w:line="260" w:lineRule="exact"/>
              <w:ind w:rightChars="131" w:right="314" w:firstLineChars="101" w:firstLine="222"/>
              <w:jc w:val="distribute"/>
              <w:rPr>
                <w:rFonts w:ascii="標楷體" w:eastAsia="標楷體" w:hAnsi="標楷體"/>
                <w:sz w:val="22"/>
              </w:rPr>
            </w:pPr>
            <w:r w:rsidRPr="00BA5821">
              <w:rPr>
                <w:rFonts w:ascii="標楷體" w:eastAsia="標楷體" w:hAnsi="標楷體" w:hint="eastAsia"/>
                <w:sz w:val="22"/>
              </w:rPr>
              <w:t>各科填表人自評</w:t>
            </w:r>
          </w:p>
        </w:tc>
        <w:tc>
          <w:tcPr>
            <w:tcW w:w="1528" w:type="pct"/>
            <w:gridSpan w:val="8"/>
          </w:tcPr>
          <w:p w:rsidR="008B43AE" w:rsidRPr="00BA5821" w:rsidRDefault="008B43AE" w:rsidP="008B43AE">
            <w:pPr>
              <w:spacing w:line="260" w:lineRule="exact"/>
              <w:ind w:rightChars="117" w:right="281" w:firstLineChars="145" w:firstLine="319"/>
              <w:jc w:val="distribute"/>
              <w:rPr>
                <w:rFonts w:ascii="標楷體" w:eastAsia="標楷體" w:hAnsi="標楷體"/>
                <w:sz w:val="22"/>
              </w:rPr>
            </w:pPr>
            <w:r w:rsidRPr="00BA5821">
              <w:rPr>
                <w:rFonts w:ascii="標楷體" w:eastAsia="標楷體" w:hAnsi="標楷體" w:hint="eastAsia"/>
                <w:sz w:val="22"/>
              </w:rPr>
              <w:t>實習組長以上人員複評</w:t>
            </w:r>
          </w:p>
        </w:tc>
      </w:tr>
      <w:tr w:rsidR="00DD33B7" w:rsidRPr="00BA5821" w:rsidTr="004B4014">
        <w:tc>
          <w:tcPr>
            <w:tcW w:w="2045" w:type="pct"/>
            <w:gridSpan w:val="6"/>
            <w:vMerge/>
          </w:tcPr>
          <w:p w:rsidR="00BA4BDC" w:rsidRPr="00BA5821" w:rsidRDefault="00BA4BDC" w:rsidP="008B43A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" w:type="pct"/>
          </w:tcPr>
          <w:p w:rsidR="00BA4BDC" w:rsidRPr="00BA5821" w:rsidRDefault="00BA4BDC" w:rsidP="008B43AE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A5821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42" w:type="pct"/>
          </w:tcPr>
          <w:p w:rsidR="00BA4BDC" w:rsidRPr="00BA5821" w:rsidRDefault="00BA4BDC" w:rsidP="008B43AE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A5821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42" w:type="pct"/>
          </w:tcPr>
          <w:p w:rsidR="00BA4BDC" w:rsidRPr="00BA5821" w:rsidRDefault="00BA4BDC" w:rsidP="008B43AE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A5821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42" w:type="pct"/>
          </w:tcPr>
          <w:p w:rsidR="00BA4BDC" w:rsidRPr="00BA5821" w:rsidRDefault="00BA4BDC" w:rsidP="008B43AE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A5821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42" w:type="pct"/>
            <w:gridSpan w:val="2"/>
          </w:tcPr>
          <w:p w:rsidR="00BA4BDC" w:rsidRPr="00BA5821" w:rsidRDefault="00BA4BDC" w:rsidP="008B43AE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A5821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717" w:type="pct"/>
            <w:gridSpan w:val="2"/>
          </w:tcPr>
          <w:p w:rsidR="00BA4BDC" w:rsidRPr="00BA5821" w:rsidRDefault="00BA4BDC" w:rsidP="008B43A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BA5821">
              <w:rPr>
                <w:rFonts w:ascii="標楷體" w:eastAsia="標楷體" w:hAnsi="標楷體" w:hint="eastAsia"/>
                <w:sz w:val="22"/>
              </w:rPr>
              <w:t>說明及檢討</w:t>
            </w:r>
          </w:p>
        </w:tc>
        <w:tc>
          <w:tcPr>
            <w:tcW w:w="142" w:type="pct"/>
          </w:tcPr>
          <w:p w:rsidR="00BA4BDC" w:rsidRPr="00BA5821" w:rsidRDefault="00BA4BDC" w:rsidP="00AD0B7A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A5821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43" w:type="pct"/>
          </w:tcPr>
          <w:p w:rsidR="00BA4BDC" w:rsidRPr="00BA5821" w:rsidRDefault="00BA4BDC" w:rsidP="00AD0B7A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A5821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42" w:type="pct"/>
          </w:tcPr>
          <w:p w:rsidR="00BA4BDC" w:rsidRPr="00BA5821" w:rsidRDefault="00BA4BDC" w:rsidP="00AD0B7A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A5821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43" w:type="pct"/>
          </w:tcPr>
          <w:p w:rsidR="00BA4BDC" w:rsidRPr="00BA5821" w:rsidRDefault="00BA4BDC" w:rsidP="00AD0B7A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A5821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43" w:type="pct"/>
            <w:gridSpan w:val="2"/>
          </w:tcPr>
          <w:p w:rsidR="00BA4BDC" w:rsidRPr="00BA5821" w:rsidRDefault="00BA4BDC" w:rsidP="00AD0B7A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A5821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815" w:type="pct"/>
            <w:gridSpan w:val="2"/>
          </w:tcPr>
          <w:p w:rsidR="00BA4BDC" w:rsidRPr="00BA5821" w:rsidRDefault="00BA4BDC" w:rsidP="008B43A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BA5821">
              <w:rPr>
                <w:rFonts w:ascii="標楷體" w:eastAsia="標楷體" w:hAnsi="標楷體" w:hint="eastAsia"/>
                <w:sz w:val="22"/>
              </w:rPr>
              <w:t>優點及改進事項</w:t>
            </w:r>
          </w:p>
        </w:tc>
      </w:tr>
      <w:tr w:rsidR="001A29FF" w:rsidRPr="00BA5821" w:rsidTr="004B4014">
        <w:tc>
          <w:tcPr>
            <w:tcW w:w="178" w:type="pct"/>
            <w:vMerge w:val="restart"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A5821">
              <w:rPr>
                <w:rFonts w:ascii="標楷體" w:eastAsia="標楷體" w:hAnsi="標楷體" w:hint="eastAsia"/>
                <w:sz w:val="20"/>
                <w:szCs w:val="20"/>
              </w:rPr>
              <w:t>一、安全衛生設施</w:t>
            </w: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1.室內</w:t>
            </w:r>
            <w:r w:rsidR="00247DD0"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照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明狀況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 w:val="restar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 w:val="restar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2.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消防器材之設置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3.急救器材之設置及是否齊全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4.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環境(內外)之整潔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5.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通風(空調)狀況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6.危險工作區之警戒標示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7.安全衛生標識標語之設置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8.電氣設施之完整性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727580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9.特殊</w:t>
            </w: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實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習區之設置 (如焊接區)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10.降低或防止噪音之措施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11</w:t>
            </w: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機器空間配置狀況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12.機器之個別</w:t>
            </w: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開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關與總</w:t>
            </w: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開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關之設置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E92069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13.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機器運轉、切割部分，有無防護設置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14.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洗手設備之設置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15.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完善的排水系統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E92069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2870FF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1</w:t>
            </w: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6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.逃生設施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 w:val="restart"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A5821">
              <w:rPr>
                <w:rFonts w:ascii="標楷體" w:eastAsia="標楷體" w:hAnsi="標楷體" w:hint="eastAsia"/>
                <w:sz w:val="20"/>
                <w:szCs w:val="20"/>
              </w:rPr>
              <w:t>二、安全衛生管理</w:t>
            </w: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1.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機具維護保養及紀錄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 w:val="restar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 w:val="restar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DD33B7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2.器材原料之存放管理是否以先進先出為原則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3.學校自我安全衛生檢查制度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4.危險物品(含廢料廢氣)之處理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5.</w:t>
            </w: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實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習過程中秩序之維持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6.專業安全衛生檢查制度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7 管理規則之訂定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8.突發事件處理規則之訂定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E92069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9.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原料、添加物是否皆經政府檢驗合格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10.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動線管理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E92069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11.液化瓦斯或氣焊氯氣乙烘安全使用規則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 w:val="restart"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A5821">
              <w:rPr>
                <w:rFonts w:ascii="標楷體" w:eastAsia="標楷體" w:hAnsi="標楷體" w:hint="eastAsia"/>
                <w:sz w:val="20"/>
                <w:szCs w:val="20"/>
              </w:rPr>
              <w:t>三、安全衛生教育</w:t>
            </w: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1.實習前及實習過程</w:t>
            </w: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中的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安全衛生教育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 w:val="restar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 w:val="restar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2.急救訓練情形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3 學生人事組織之建立及執行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4.安全衛生操作之</w:t>
            </w: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示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範講解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5 學生危險動作之懲處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DD33B7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6 學生是否明瞭安全衛生重於實習技能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687C9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DD33B7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687C9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 w:val="restart"/>
            <w:textDirection w:val="tbRlV"/>
          </w:tcPr>
          <w:p w:rsidR="001A29FF" w:rsidRPr="00BA5821" w:rsidRDefault="001A29FF" w:rsidP="00E9206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A5821">
              <w:rPr>
                <w:rFonts w:ascii="標楷體" w:eastAsia="標楷體" w:hAnsi="標楷體" w:hint="eastAsia"/>
                <w:sz w:val="20"/>
                <w:szCs w:val="20"/>
              </w:rPr>
              <w:t>四、個人安全防護</w:t>
            </w: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1.實習(驗)服裝之穿著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 w:val="restar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 w:val="restar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2</w:t>
            </w: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個人防護工具之穿戴、使用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3.學生使用機具是否遵守安全操作規則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4.學生對危險物品的了解程度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</w:pP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5</w:t>
            </w:r>
            <w:r w:rsidRPr="00BA5821">
              <w:rPr>
                <w:rFonts w:ascii="標楷體" w:eastAsia="標楷體" w:hAnsi="標楷體" w:cs="細明體" w:hint="eastAsia"/>
                <w:color w:val="000000" w:themeColor="text1"/>
                <w:w w:val="95"/>
                <w:sz w:val="20"/>
                <w:szCs w:val="20"/>
              </w:rPr>
              <w:t>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</w:rPr>
              <w:t>學生對使用消防器材的了解程度</w:t>
            </w: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Times New Roman"/>
                <w:color w:val="3D3D3F"/>
                <w:spacing w:val="-5"/>
                <w:w w:val="110"/>
                <w:position w:val="1"/>
                <w:sz w:val="20"/>
                <w:szCs w:val="20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1A29FF" w:rsidRPr="00BA5821" w:rsidTr="004B4014">
        <w:tc>
          <w:tcPr>
            <w:tcW w:w="178" w:type="pct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pct"/>
            <w:gridSpan w:val="5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 w:cs="Times New Roman"/>
                <w:color w:val="3D3D3F"/>
                <w:spacing w:val="-5"/>
                <w:w w:val="110"/>
                <w:position w:val="1"/>
                <w:sz w:val="20"/>
                <w:szCs w:val="20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17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2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43" w:type="pct"/>
            <w:gridSpan w:val="2"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15" w:type="pct"/>
            <w:gridSpan w:val="2"/>
            <w:vMerge/>
          </w:tcPr>
          <w:p w:rsidR="001A29FF" w:rsidRPr="00BA5821" w:rsidRDefault="001A29FF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4B4014" w:rsidRPr="00BA5821" w:rsidTr="004B4014">
        <w:trPr>
          <w:trHeight w:val="222"/>
        </w:trPr>
        <w:tc>
          <w:tcPr>
            <w:tcW w:w="4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080A" w:rsidRPr="00BA5821" w:rsidRDefault="0082080A" w:rsidP="00687C9F">
            <w:pPr>
              <w:spacing w:line="260" w:lineRule="exact"/>
              <w:rPr>
                <w:rFonts w:ascii="標楷體" w:eastAsia="標楷體" w:hAnsi="標楷體" w:cs="Times New Roman"/>
                <w:color w:val="3D3D3F"/>
                <w:spacing w:val="-5"/>
                <w:w w:val="110"/>
                <w:position w:val="1"/>
                <w:sz w:val="26"/>
                <w:szCs w:val="26"/>
              </w:rPr>
            </w:pPr>
          </w:p>
          <w:p w:rsidR="0082080A" w:rsidRPr="00BA5821" w:rsidRDefault="0082080A" w:rsidP="00687C9F">
            <w:pPr>
              <w:spacing w:line="260" w:lineRule="exact"/>
              <w:rPr>
                <w:rFonts w:ascii="標楷體" w:eastAsia="標楷體" w:hAnsi="標楷體" w:cs="Times New Roman"/>
                <w:color w:val="3D3D3F"/>
                <w:spacing w:val="-5"/>
                <w:w w:val="110"/>
                <w:position w:val="1"/>
                <w:sz w:val="26"/>
                <w:szCs w:val="26"/>
              </w:rPr>
            </w:pPr>
            <w:r w:rsidRPr="00BA5821">
              <w:rPr>
                <w:rFonts w:ascii="標楷體" w:eastAsia="標楷體" w:hAnsi="標楷體" w:cs="Times New Roman" w:hint="eastAsia"/>
                <w:noProof/>
                <w:color w:val="3D3D3F"/>
                <w:spacing w:val="-5"/>
                <w:w w:val="110"/>
                <w:position w:val="1"/>
                <w:sz w:val="26"/>
                <w:szCs w:val="26"/>
              </w:rPr>
              <w:t xml:space="preserve">總分 = 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80A" w:rsidRPr="00BA5821" w:rsidRDefault="0082080A" w:rsidP="0082080A">
            <w:pPr>
              <w:spacing w:before="60" w:line="240" w:lineRule="exact"/>
              <w:jc w:val="center"/>
              <w:rPr>
                <w:rFonts w:ascii="標楷體" w:eastAsia="標楷體" w:hAnsi="標楷體" w:cs="Times New Roman"/>
                <w:color w:val="3D3D3F"/>
                <w:spacing w:val="-5"/>
                <w:w w:val="110"/>
                <w:position w:val="1"/>
                <w:sz w:val="22"/>
              </w:rPr>
            </w:pPr>
            <w:r w:rsidRPr="00BA5821">
              <w:rPr>
                <w:rFonts w:ascii="標楷體" w:eastAsia="標楷體" w:hAnsi="標楷體" w:cs="Times New Roman" w:hint="eastAsia"/>
                <w:color w:val="3D3D3F"/>
                <w:spacing w:val="-5"/>
                <w:w w:val="110"/>
                <w:position w:val="1"/>
                <w:sz w:val="22"/>
              </w:rPr>
              <w:t>各小項實得分數總和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080A" w:rsidRPr="00BA5821" w:rsidRDefault="0082080A" w:rsidP="00687C9F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3D3D3F"/>
                <w:spacing w:val="-5"/>
                <w:w w:val="110"/>
                <w:position w:val="1"/>
                <w:szCs w:val="24"/>
              </w:rPr>
            </w:pPr>
            <w:r w:rsidRPr="00BA5821">
              <w:rPr>
                <w:rFonts w:ascii="標楷體" w:eastAsia="標楷體" w:hAnsi="標楷體" w:cs="Times New Roman" w:hint="eastAsia"/>
                <w:noProof/>
                <w:color w:val="3D3D3F"/>
                <w:spacing w:val="-5"/>
                <w:w w:val="110"/>
                <w:position w:val="1"/>
                <w:sz w:val="26"/>
                <w:szCs w:val="26"/>
              </w:rPr>
              <w:t>x100</w:t>
            </w:r>
          </w:p>
        </w:tc>
        <w:tc>
          <w:tcPr>
            <w:tcW w:w="58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080A" w:rsidRPr="00BA5821" w:rsidRDefault="0082080A" w:rsidP="001939C4">
            <w:pPr>
              <w:spacing w:before="60" w:line="240" w:lineRule="exact"/>
              <w:rPr>
                <w:rFonts w:ascii="標楷體" w:eastAsia="標楷體" w:hAnsi="標楷體"/>
              </w:rPr>
            </w:pPr>
            <w:r w:rsidRPr="00BA5821">
              <w:rPr>
                <w:rFonts w:ascii="標楷體" w:eastAsia="標楷體" w:hAnsi="標楷體" w:hint="eastAsia"/>
              </w:rPr>
              <w:t>(      )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80A" w:rsidRPr="00BA5821" w:rsidRDefault="0082080A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80A" w:rsidRPr="00BA5821" w:rsidRDefault="0082080A" w:rsidP="0082080A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BA5821">
              <w:rPr>
                <w:rFonts w:ascii="標楷體" w:eastAsia="標楷體" w:hAnsi="標楷體" w:hint="eastAsia"/>
              </w:rPr>
              <w:t xml:space="preserve"> 分</w:t>
            </w:r>
          </w:p>
        </w:tc>
        <w:tc>
          <w:tcPr>
            <w:tcW w:w="57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080A" w:rsidRPr="00BA5821" w:rsidRDefault="0082080A" w:rsidP="001939C4">
            <w:pPr>
              <w:spacing w:before="60" w:line="240" w:lineRule="exact"/>
              <w:rPr>
                <w:rFonts w:ascii="標楷體" w:eastAsia="標楷體" w:hAnsi="標楷體"/>
              </w:rPr>
            </w:pPr>
            <w:r w:rsidRPr="00BA5821">
              <w:rPr>
                <w:rFonts w:ascii="標楷體" w:eastAsia="標楷體" w:hAnsi="標楷體" w:hint="eastAsia"/>
              </w:rPr>
              <w:t>(      )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80A" w:rsidRPr="00BA5821" w:rsidRDefault="0082080A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82080A" w:rsidRPr="00BA5821" w:rsidRDefault="0082080A" w:rsidP="00AD0B7A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BA5821">
              <w:rPr>
                <w:rFonts w:ascii="標楷體" w:eastAsia="標楷體" w:hAnsi="標楷體" w:hint="eastAsia"/>
              </w:rPr>
              <w:t xml:space="preserve"> 分</w:t>
            </w:r>
          </w:p>
        </w:tc>
      </w:tr>
      <w:tr w:rsidR="004B4014" w:rsidRPr="00BA5821" w:rsidTr="004B4014">
        <w:trPr>
          <w:trHeight w:val="221"/>
        </w:trPr>
        <w:tc>
          <w:tcPr>
            <w:tcW w:w="47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80A" w:rsidRPr="00BA5821" w:rsidRDefault="0082080A" w:rsidP="00687C9F">
            <w:pPr>
              <w:spacing w:line="260" w:lineRule="exact"/>
              <w:rPr>
                <w:rFonts w:ascii="標楷體" w:eastAsia="標楷體" w:hAnsi="標楷體" w:cs="Times New Roman"/>
                <w:noProof/>
                <w:color w:val="3D3D3F"/>
                <w:spacing w:val="-5"/>
                <w:w w:val="110"/>
                <w:position w:val="1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80A" w:rsidRPr="00BA5821" w:rsidRDefault="0082080A" w:rsidP="00247DD0">
            <w:pPr>
              <w:spacing w:line="120" w:lineRule="exact"/>
              <w:rPr>
                <w:rFonts w:ascii="標楷體" w:eastAsia="標楷體" w:hAnsi="標楷體" w:cs="Times New Roman"/>
                <w:noProof/>
                <w:color w:val="3D3D3F"/>
                <w:spacing w:val="-5"/>
                <w:w w:val="110"/>
                <w:position w:val="1"/>
                <w:szCs w:val="24"/>
              </w:rPr>
            </w:pPr>
            <w:r w:rsidRPr="00BA5821">
              <w:rPr>
                <w:rFonts w:ascii="標楷體" w:eastAsia="標楷體" w:hAnsi="標楷體" w:cs="Times New Roman"/>
                <w:noProof/>
                <w:color w:val="3D3D3F"/>
                <w:spacing w:val="-5"/>
                <w:position w:val="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F9CFAF" wp14:editId="36A12D63">
                      <wp:simplePos x="0" y="0"/>
                      <wp:positionH relativeFrom="column">
                        <wp:posOffset>-13115</wp:posOffset>
                      </wp:positionH>
                      <wp:positionV relativeFrom="paragraph">
                        <wp:posOffset>85835</wp:posOffset>
                      </wp:positionV>
                      <wp:extent cx="1566407" cy="0"/>
                      <wp:effectExtent l="0" t="0" r="15240" b="1905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6407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39103" id="直線接點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6.75pt" to="122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" strokecolor="black [3040]" strokeweight="1.5pt"/>
                  </w:pict>
                </mc:Fallback>
              </mc:AlternateContent>
            </w:r>
          </w:p>
        </w:tc>
        <w:tc>
          <w:tcPr>
            <w:tcW w:w="408" w:type="pct"/>
            <w:vMerge/>
            <w:tcBorders>
              <w:top w:val="nil"/>
              <w:left w:val="nil"/>
              <w:right w:val="single" w:sz="4" w:space="0" w:color="auto"/>
            </w:tcBorders>
          </w:tcPr>
          <w:p w:rsidR="0082080A" w:rsidRPr="00BA5821" w:rsidRDefault="0082080A" w:rsidP="00687C9F">
            <w:pPr>
              <w:spacing w:line="260" w:lineRule="exact"/>
              <w:rPr>
                <w:rFonts w:ascii="標楷體" w:eastAsia="標楷體" w:hAnsi="標楷體" w:cs="Times New Roman"/>
                <w:noProof/>
                <w:color w:val="3D3D3F"/>
                <w:spacing w:val="-5"/>
                <w:w w:val="110"/>
                <w:position w:val="1"/>
                <w:szCs w:val="24"/>
              </w:rPr>
            </w:pPr>
          </w:p>
        </w:tc>
        <w:tc>
          <w:tcPr>
            <w:tcW w:w="582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80A" w:rsidRPr="00BA5821" w:rsidRDefault="0082080A" w:rsidP="00AD0B7A">
            <w:pPr>
              <w:spacing w:line="160" w:lineRule="exact"/>
              <w:rPr>
                <w:rFonts w:ascii="標楷體" w:eastAsia="標楷體" w:hAnsi="標楷體" w:cs="Times New Roman"/>
                <w:noProof/>
                <w:color w:val="3D3D3F"/>
                <w:spacing w:val="-5"/>
                <w:w w:val="110"/>
                <w:position w:val="1"/>
                <w:szCs w:val="24"/>
              </w:rPr>
            </w:pPr>
            <w:r w:rsidRPr="00BA5821">
              <w:rPr>
                <w:rFonts w:ascii="標楷體" w:eastAsia="標楷體" w:hAnsi="標楷體" w:cs="Times New Roman"/>
                <w:noProof/>
                <w:color w:val="3D3D3F"/>
                <w:spacing w:val="-5"/>
                <w:position w:val="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0570D5F" wp14:editId="06A8F09F">
                      <wp:simplePos x="0" y="0"/>
                      <wp:positionH relativeFrom="column">
                        <wp:posOffset>-13169</wp:posOffset>
                      </wp:positionH>
                      <wp:positionV relativeFrom="paragraph">
                        <wp:posOffset>87547</wp:posOffset>
                      </wp:positionV>
                      <wp:extent cx="628153" cy="0"/>
                      <wp:effectExtent l="0" t="0" r="19685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153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44D835" id="直線接點 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6.9pt" to="48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" strokecolor="black [3040]" strokeweight="1.5pt"/>
                  </w:pict>
                </mc:Fallback>
              </mc:AlternateConten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80A" w:rsidRPr="00BA5821" w:rsidRDefault="001939C4" w:rsidP="008B43AE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5821">
              <w:rPr>
                <w:rFonts w:ascii="標楷體" w:eastAsia="標楷體" w:hAnsi="標楷體"/>
                <w:sz w:val="28"/>
                <w:szCs w:val="28"/>
              </w:rPr>
              <w:t>X</w:t>
            </w:r>
            <w:r w:rsidRPr="00BA5821">
              <w:rPr>
                <w:rFonts w:ascii="標楷體" w:eastAsia="標楷體" w:hAnsi="標楷體" w:hint="eastAsia"/>
                <w:sz w:val="28"/>
                <w:szCs w:val="28"/>
              </w:rPr>
              <w:t xml:space="preserve"> 100 </w:t>
            </w:r>
            <w:r w:rsidR="0082080A" w:rsidRPr="00BA5821">
              <w:rPr>
                <w:rFonts w:ascii="標楷體" w:eastAsia="標楷體" w:hAnsi="標楷體" w:hint="eastAsia"/>
                <w:sz w:val="28"/>
                <w:szCs w:val="28"/>
              </w:rPr>
              <w:t>=</w:t>
            </w:r>
          </w:p>
        </w:tc>
        <w:tc>
          <w:tcPr>
            <w:tcW w:w="33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80A" w:rsidRPr="00BA5821" w:rsidRDefault="0082080A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80A" w:rsidRPr="00BA5821" w:rsidRDefault="0082080A" w:rsidP="00AD0B7A">
            <w:pPr>
              <w:spacing w:line="160" w:lineRule="exact"/>
              <w:rPr>
                <w:rFonts w:ascii="標楷體" w:eastAsia="標楷體" w:hAnsi="標楷體" w:cs="Times New Roman"/>
                <w:noProof/>
                <w:color w:val="3D3D3F"/>
                <w:spacing w:val="-5"/>
                <w:w w:val="110"/>
                <w:position w:val="1"/>
                <w:szCs w:val="24"/>
              </w:rPr>
            </w:pPr>
            <w:r w:rsidRPr="00BA5821">
              <w:rPr>
                <w:rFonts w:ascii="標楷體" w:eastAsia="標楷體" w:hAnsi="標楷體" w:cs="Times New Roman"/>
                <w:noProof/>
                <w:color w:val="3D3D3F"/>
                <w:spacing w:val="-5"/>
                <w:position w:val="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23C7F3" wp14:editId="69BA73FD">
                      <wp:simplePos x="0" y="0"/>
                      <wp:positionH relativeFrom="column">
                        <wp:posOffset>-15433</wp:posOffset>
                      </wp:positionH>
                      <wp:positionV relativeFrom="paragraph">
                        <wp:posOffset>87547</wp:posOffset>
                      </wp:positionV>
                      <wp:extent cx="652007" cy="0"/>
                      <wp:effectExtent l="0" t="0" r="1524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007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29FA4E" id="直線接點 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6.9pt" to="50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" strokecolor="black [3040]" strokeweight="1.5pt"/>
                  </w:pict>
                </mc:Fallback>
              </mc:AlternateConten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80A" w:rsidRPr="00BA5821" w:rsidRDefault="001939C4" w:rsidP="008B43AE">
            <w:pPr>
              <w:spacing w:line="260" w:lineRule="exact"/>
              <w:rPr>
                <w:rFonts w:ascii="標楷體" w:eastAsia="標楷體" w:hAnsi="標楷體"/>
              </w:rPr>
            </w:pPr>
            <w:r w:rsidRPr="00BA5821">
              <w:rPr>
                <w:rFonts w:ascii="標楷體" w:eastAsia="標楷體" w:hAnsi="標楷體"/>
                <w:sz w:val="28"/>
                <w:szCs w:val="28"/>
              </w:rPr>
              <w:t>X</w:t>
            </w:r>
            <w:r w:rsidRPr="00BA5821">
              <w:rPr>
                <w:rFonts w:ascii="標楷體" w:eastAsia="標楷體" w:hAnsi="標楷體" w:hint="eastAsia"/>
                <w:sz w:val="28"/>
                <w:szCs w:val="28"/>
              </w:rPr>
              <w:t xml:space="preserve"> 100 =</w:t>
            </w:r>
          </w:p>
        </w:tc>
        <w:tc>
          <w:tcPr>
            <w:tcW w:w="374" w:type="pct"/>
            <w:vMerge/>
            <w:tcBorders>
              <w:left w:val="nil"/>
            </w:tcBorders>
          </w:tcPr>
          <w:p w:rsidR="0082080A" w:rsidRPr="00BA5821" w:rsidRDefault="0082080A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4B4014" w:rsidRPr="00BA5821" w:rsidTr="004B4014">
        <w:trPr>
          <w:trHeight w:val="345"/>
        </w:trPr>
        <w:tc>
          <w:tcPr>
            <w:tcW w:w="47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080A" w:rsidRPr="00BA5821" w:rsidRDefault="0082080A" w:rsidP="00687C9F">
            <w:pPr>
              <w:spacing w:line="260" w:lineRule="exact"/>
              <w:rPr>
                <w:rFonts w:ascii="標楷體" w:eastAsia="標楷體" w:hAnsi="標楷體" w:cs="Times New Roman"/>
                <w:noProof/>
                <w:color w:val="3D3D3F"/>
                <w:spacing w:val="-5"/>
                <w:w w:val="110"/>
                <w:position w:val="1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80A" w:rsidRPr="00BA5821" w:rsidRDefault="0082080A" w:rsidP="0082080A">
            <w:pPr>
              <w:spacing w:line="240" w:lineRule="exact"/>
              <w:jc w:val="center"/>
              <w:rPr>
                <w:rFonts w:ascii="標楷體" w:eastAsia="標楷體" w:hAnsi="標楷體" w:cs="Times New Roman"/>
                <w:noProof/>
                <w:color w:val="3D3D3F"/>
                <w:spacing w:val="-5"/>
                <w:w w:val="110"/>
                <w:position w:val="1"/>
                <w:sz w:val="22"/>
              </w:rPr>
            </w:pPr>
            <w:r w:rsidRPr="00BA5821">
              <w:rPr>
                <w:rFonts w:ascii="標楷體" w:eastAsia="標楷體" w:hAnsi="標楷體" w:cs="Times New Roman" w:hint="eastAsia"/>
                <w:noProof/>
                <w:color w:val="3D3D3F"/>
                <w:spacing w:val="-5"/>
                <w:w w:val="110"/>
                <w:position w:val="1"/>
                <w:sz w:val="22"/>
              </w:rPr>
              <w:t>檢核項目x 5</w:t>
            </w:r>
          </w:p>
        </w:tc>
        <w:tc>
          <w:tcPr>
            <w:tcW w:w="4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080A" w:rsidRPr="00BA5821" w:rsidRDefault="0082080A" w:rsidP="00687C9F">
            <w:pPr>
              <w:spacing w:line="260" w:lineRule="exact"/>
              <w:rPr>
                <w:rFonts w:ascii="標楷體" w:eastAsia="標楷體" w:hAnsi="標楷體" w:cs="Times New Roman"/>
                <w:noProof/>
                <w:color w:val="3D3D3F"/>
                <w:spacing w:val="-5"/>
                <w:w w:val="110"/>
                <w:position w:val="1"/>
                <w:szCs w:val="24"/>
              </w:rPr>
            </w:pPr>
          </w:p>
        </w:tc>
        <w:tc>
          <w:tcPr>
            <w:tcW w:w="58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080A" w:rsidRPr="00BA5821" w:rsidRDefault="0082080A" w:rsidP="001939C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5821">
              <w:rPr>
                <w:rFonts w:ascii="標楷體" w:eastAsia="標楷體" w:hAnsi="標楷體" w:hint="eastAsia"/>
              </w:rPr>
              <w:t>(   ) X 5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80A" w:rsidRPr="00BA5821" w:rsidRDefault="0082080A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80A" w:rsidRPr="00BA5821" w:rsidRDefault="0082080A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080A" w:rsidRPr="00BA5821" w:rsidRDefault="0082080A" w:rsidP="001939C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5821">
              <w:rPr>
                <w:rFonts w:ascii="標楷體" w:eastAsia="標楷體" w:hAnsi="標楷體" w:hint="eastAsia"/>
              </w:rPr>
              <w:t>(   ) X 5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80A" w:rsidRPr="00BA5821" w:rsidRDefault="0082080A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</w:tcBorders>
          </w:tcPr>
          <w:p w:rsidR="0082080A" w:rsidRPr="00BA5821" w:rsidRDefault="0082080A" w:rsidP="008B43AE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727580" w:rsidRPr="00BA5821" w:rsidTr="001939C4">
        <w:tc>
          <w:tcPr>
            <w:tcW w:w="260" w:type="pct"/>
            <w:gridSpan w:val="2"/>
            <w:tcBorders>
              <w:top w:val="single" w:sz="4" w:space="0" w:color="auto"/>
            </w:tcBorders>
            <w:vAlign w:val="center"/>
          </w:tcPr>
          <w:p w:rsidR="0082080A" w:rsidRPr="00BA5821" w:rsidRDefault="0082080A" w:rsidP="00CB7D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5821">
              <w:rPr>
                <w:rFonts w:ascii="標楷體" w:eastAsia="標楷體" w:hAnsi="標楷體"/>
                <w:color w:val="3D3D3F"/>
                <w:w w:val="135"/>
                <w:position w:val="9"/>
                <w:szCs w:val="24"/>
              </w:rPr>
              <w:t>說明</w:t>
            </w:r>
          </w:p>
        </w:tc>
        <w:tc>
          <w:tcPr>
            <w:tcW w:w="4740" w:type="pct"/>
            <w:gridSpan w:val="20"/>
            <w:tcBorders>
              <w:top w:val="single" w:sz="4" w:space="0" w:color="auto"/>
            </w:tcBorders>
          </w:tcPr>
          <w:p w:rsidR="0082080A" w:rsidRPr="00BA5821" w:rsidRDefault="0082080A" w:rsidP="00CB7D2C">
            <w:pPr>
              <w:pStyle w:val="a6"/>
              <w:spacing w:line="260" w:lineRule="exact"/>
              <w:ind w:firstLineChars="32" w:firstLine="64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BA5821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1.各</w:t>
            </w:r>
            <w:r w:rsidR="00CB7D2C" w:rsidRPr="00BA58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科</w:t>
            </w:r>
            <w:r w:rsidRPr="00BA5821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依實習場所性質增刪所列之檢核項目。</w:t>
            </w:r>
          </w:p>
          <w:p w:rsidR="0082080A" w:rsidRPr="00BA5821" w:rsidRDefault="0082080A" w:rsidP="00CB7D2C">
            <w:pPr>
              <w:pStyle w:val="a6"/>
              <w:spacing w:line="260" w:lineRule="exact"/>
              <w:ind w:firstLineChars="32" w:firstLine="65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BA5821">
              <w:rPr>
                <w:rFonts w:ascii="標楷體" w:eastAsia="標楷體" w:hAnsi="標楷體" w:cs="Times New Roman"/>
                <w:color w:val="000000" w:themeColor="text1"/>
                <w:spacing w:val="1"/>
                <w:sz w:val="20"/>
                <w:szCs w:val="20"/>
                <w:lang w:eastAsia="zh-TW"/>
              </w:rPr>
              <w:t>2</w:t>
            </w:r>
            <w:r w:rsidR="00CB7D2C" w:rsidRPr="00BA5821">
              <w:rPr>
                <w:rFonts w:ascii="標楷體" w:eastAsia="標楷體" w:hAnsi="標楷體" w:cs="Times New Roman" w:hint="eastAsia"/>
                <w:color w:val="000000" w:themeColor="text1"/>
                <w:spacing w:val="1"/>
                <w:sz w:val="20"/>
                <w:szCs w:val="20"/>
                <w:lang w:eastAsia="zh-TW"/>
              </w:rPr>
              <w:t>.</w:t>
            </w:r>
            <w:r w:rsidRPr="00BA5821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每學期至少檢核二次。</w:t>
            </w:r>
          </w:p>
          <w:p w:rsidR="00CB7D2C" w:rsidRPr="00BA5821" w:rsidRDefault="0082080A" w:rsidP="00CB7D2C">
            <w:pPr>
              <w:pStyle w:val="a6"/>
              <w:spacing w:line="260" w:lineRule="exact"/>
              <w:ind w:firstLineChars="32" w:firstLine="66"/>
              <w:rPr>
                <w:rFonts w:ascii="標楷體" w:eastAsia="標楷體" w:hAnsi="標楷體"/>
                <w:color w:val="000000" w:themeColor="text1"/>
                <w:w w:val="110"/>
                <w:sz w:val="20"/>
                <w:szCs w:val="20"/>
                <w:lang w:eastAsia="zh-TW"/>
              </w:rPr>
            </w:pPr>
            <w:r w:rsidRPr="00BA5821">
              <w:rPr>
                <w:rFonts w:ascii="標楷體" w:eastAsia="標楷體" w:hAnsi="標楷體" w:cs="Times New Roman"/>
                <w:color w:val="000000" w:themeColor="text1"/>
                <w:spacing w:val="-7"/>
                <w:w w:val="110"/>
                <w:sz w:val="20"/>
                <w:szCs w:val="20"/>
                <w:lang w:eastAsia="zh-TW"/>
              </w:rPr>
              <w:t>3</w:t>
            </w:r>
            <w:r w:rsidR="00CB7D2C" w:rsidRPr="00BA5821">
              <w:rPr>
                <w:rFonts w:ascii="標楷體" w:eastAsia="標楷體" w:hAnsi="標楷體" w:cs="Times New Roman" w:hint="eastAsia"/>
                <w:color w:val="000000" w:themeColor="text1"/>
                <w:spacing w:val="-7"/>
                <w:w w:val="110"/>
                <w:sz w:val="20"/>
                <w:szCs w:val="20"/>
                <w:lang w:eastAsia="zh-TW"/>
              </w:rPr>
              <w:t>.</w:t>
            </w:r>
            <w:r w:rsidRPr="00BA5821">
              <w:rPr>
                <w:rFonts w:ascii="標楷體" w:eastAsia="標楷體" w:hAnsi="標楷體"/>
                <w:color w:val="000000" w:themeColor="text1"/>
                <w:w w:val="110"/>
                <w:sz w:val="20"/>
                <w:szCs w:val="20"/>
                <w:lang w:eastAsia="zh-TW"/>
              </w:rPr>
              <w:t>各小項分數以</w:t>
            </w:r>
            <w:r w:rsidRPr="00BA5821">
              <w:rPr>
                <w:rFonts w:ascii="標楷體" w:eastAsia="標楷體" w:hAnsi="標楷體"/>
                <w:color w:val="000000" w:themeColor="text1"/>
                <w:spacing w:val="-70"/>
                <w:w w:val="110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110"/>
                <w:sz w:val="20"/>
                <w:szCs w:val="20"/>
                <w:lang w:eastAsia="zh-TW"/>
              </w:rPr>
              <w:t>5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-37"/>
                <w:w w:val="110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/>
                <w:color w:val="000000" w:themeColor="text1"/>
                <w:w w:val="110"/>
                <w:sz w:val="20"/>
                <w:szCs w:val="20"/>
                <w:lang w:eastAsia="zh-TW"/>
              </w:rPr>
              <w:t>分為最高</w:t>
            </w:r>
            <w:r w:rsidRPr="00BA5821">
              <w:rPr>
                <w:rFonts w:ascii="標楷體" w:eastAsia="標楷體" w:hAnsi="標楷體"/>
                <w:color w:val="000000" w:themeColor="text1"/>
                <w:spacing w:val="8"/>
                <w:w w:val="110"/>
                <w:sz w:val="20"/>
                <w:szCs w:val="20"/>
                <w:lang w:eastAsia="zh-TW"/>
              </w:rPr>
              <w:t>、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110"/>
                <w:sz w:val="20"/>
                <w:szCs w:val="20"/>
                <w:lang w:eastAsia="zh-TW"/>
              </w:rPr>
              <w:t>l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-34"/>
                <w:w w:val="110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/>
                <w:color w:val="000000" w:themeColor="text1"/>
                <w:w w:val="110"/>
                <w:sz w:val="20"/>
                <w:szCs w:val="20"/>
                <w:lang w:eastAsia="zh-TW"/>
              </w:rPr>
              <w:t>分為最低，請在各小項空格中打"</w:t>
            </w:r>
            <w:r w:rsidR="00CB7D2C" w:rsidRPr="00BA5821">
              <w:rPr>
                <w:rFonts w:ascii="標楷體" w:eastAsia="標楷體" w:hAnsi="標楷體" w:cs="Times New Roman"/>
                <w:color w:val="000000" w:themeColor="text1"/>
                <w:w w:val="110"/>
                <w:sz w:val="20"/>
                <w:szCs w:val="20"/>
                <w:lang w:eastAsia="zh-TW"/>
              </w:rPr>
              <w:t>V</w:t>
            </w:r>
            <w:r w:rsidR="00CB7D2C" w:rsidRPr="00BA5821">
              <w:rPr>
                <w:rFonts w:ascii="標楷體" w:eastAsia="標楷體" w:hAnsi="標楷體"/>
                <w:color w:val="000000" w:themeColor="text1"/>
                <w:w w:val="110"/>
                <w:sz w:val="20"/>
                <w:szCs w:val="20"/>
                <w:lang w:eastAsia="zh-TW"/>
              </w:rPr>
              <w:t>”</w:t>
            </w:r>
          </w:p>
          <w:p w:rsidR="0082080A" w:rsidRPr="00BA5821" w:rsidRDefault="0082080A" w:rsidP="00CB7D2C">
            <w:pPr>
              <w:pStyle w:val="a6"/>
              <w:spacing w:line="260" w:lineRule="exact"/>
              <w:ind w:firstLineChars="32" w:firstLine="6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A5821">
              <w:rPr>
                <w:rFonts w:ascii="標楷體" w:eastAsia="標楷體" w:hAnsi="標楷體" w:cs="Times New Roman"/>
                <w:color w:val="000000" w:themeColor="text1"/>
                <w:spacing w:val="2"/>
                <w:w w:val="95"/>
                <w:sz w:val="20"/>
                <w:szCs w:val="20"/>
                <w:lang w:eastAsia="zh-TW"/>
              </w:rPr>
              <w:t>4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-10"/>
                <w:w w:val="95"/>
                <w:sz w:val="20"/>
                <w:szCs w:val="20"/>
                <w:lang w:eastAsia="zh-TW"/>
              </w:rPr>
              <w:t>.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  <w:lang w:eastAsia="zh-TW"/>
              </w:rPr>
              <w:t>總分</w:t>
            </w:r>
            <w:r w:rsidRPr="00BA5821">
              <w:rPr>
                <w:rFonts w:ascii="標楷體" w:eastAsia="標楷體" w:hAnsi="標楷體" w:cs="細明體"/>
                <w:color w:val="000000" w:themeColor="text1"/>
                <w:spacing w:val="-32"/>
                <w:w w:val="95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95"/>
                <w:sz w:val="20"/>
                <w:szCs w:val="20"/>
                <w:lang w:eastAsia="zh-TW"/>
              </w:rPr>
              <w:t>9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1"/>
                <w:w w:val="95"/>
                <w:sz w:val="20"/>
                <w:szCs w:val="20"/>
                <w:lang w:eastAsia="zh-TW"/>
              </w:rPr>
              <w:t>0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95"/>
                <w:sz w:val="20"/>
                <w:szCs w:val="20"/>
                <w:lang w:eastAsia="zh-TW"/>
              </w:rPr>
              <w:t>-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3"/>
                <w:w w:val="95"/>
                <w:sz w:val="20"/>
                <w:szCs w:val="20"/>
                <w:lang w:eastAsia="zh-TW"/>
              </w:rPr>
              <w:t>1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95"/>
                <w:sz w:val="20"/>
                <w:szCs w:val="20"/>
                <w:lang w:eastAsia="zh-TW"/>
              </w:rPr>
              <w:t>00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3"/>
                <w:w w:val="95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  <w:lang w:eastAsia="zh-TW"/>
              </w:rPr>
              <w:t>分為特優;</w:t>
            </w:r>
            <w:r w:rsidRPr="00BA5821">
              <w:rPr>
                <w:rFonts w:ascii="標楷體" w:eastAsia="標楷體" w:hAnsi="標楷體" w:cs="細明體"/>
                <w:color w:val="000000" w:themeColor="text1"/>
                <w:spacing w:val="-12"/>
                <w:w w:val="95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-9"/>
                <w:w w:val="95"/>
                <w:sz w:val="20"/>
                <w:szCs w:val="20"/>
                <w:lang w:eastAsia="zh-TW"/>
              </w:rPr>
              <w:t>8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  <w:lang w:eastAsia="zh-TW"/>
              </w:rPr>
              <w:t>0</w:t>
            </w:r>
            <w:r w:rsidRPr="00BA5821">
              <w:rPr>
                <w:rFonts w:ascii="標楷體" w:eastAsia="標楷體" w:hAnsi="標楷體" w:cs="細明體"/>
                <w:color w:val="000000" w:themeColor="text1"/>
                <w:spacing w:val="-8"/>
                <w:w w:val="95"/>
                <w:sz w:val="20"/>
                <w:szCs w:val="20"/>
                <w:lang w:eastAsia="zh-TW"/>
              </w:rPr>
              <w:t>-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95"/>
                <w:sz w:val="20"/>
                <w:szCs w:val="20"/>
                <w:lang w:eastAsia="zh-TW"/>
              </w:rPr>
              <w:t>89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-2"/>
                <w:w w:val="95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  <w:lang w:eastAsia="zh-TW"/>
              </w:rPr>
              <w:t>分為優良</w:t>
            </w:r>
            <w:r w:rsidRPr="00BA5821">
              <w:rPr>
                <w:rFonts w:ascii="標楷體" w:eastAsia="標楷體" w:hAnsi="標楷體" w:cs="細明體"/>
                <w:color w:val="000000" w:themeColor="text1"/>
                <w:spacing w:val="-54"/>
                <w:w w:val="95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95"/>
                <w:sz w:val="20"/>
                <w:szCs w:val="20"/>
                <w:lang w:eastAsia="zh-TW"/>
              </w:rPr>
              <w:t>;7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-3"/>
                <w:w w:val="95"/>
                <w:sz w:val="20"/>
                <w:szCs w:val="20"/>
                <w:lang w:eastAsia="zh-TW"/>
              </w:rPr>
              <w:t>0-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95"/>
                <w:sz w:val="20"/>
                <w:szCs w:val="20"/>
                <w:lang w:eastAsia="zh-TW"/>
              </w:rPr>
              <w:t>79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-4"/>
                <w:w w:val="95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  <w:lang w:eastAsia="zh-TW"/>
              </w:rPr>
              <w:t>分良好</w:t>
            </w:r>
            <w:r w:rsidRPr="00BA5821">
              <w:rPr>
                <w:rFonts w:ascii="標楷體" w:eastAsia="標楷體" w:hAnsi="標楷體" w:cs="細明體"/>
                <w:color w:val="000000" w:themeColor="text1"/>
                <w:spacing w:val="-59"/>
                <w:w w:val="95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95"/>
                <w:sz w:val="20"/>
                <w:szCs w:val="20"/>
                <w:lang w:eastAsia="zh-TW"/>
              </w:rPr>
              <w:t>;6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-3"/>
                <w:w w:val="95"/>
                <w:sz w:val="20"/>
                <w:szCs w:val="20"/>
                <w:lang w:eastAsia="zh-TW"/>
              </w:rPr>
              <w:t>0-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95"/>
                <w:sz w:val="20"/>
                <w:szCs w:val="20"/>
                <w:lang w:eastAsia="zh-TW"/>
              </w:rPr>
              <w:t>69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-5"/>
                <w:w w:val="95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  <w:lang w:eastAsia="zh-TW"/>
              </w:rPr>
              <w:t>分尚可</w:t>
            </w:r>
            <w:r w:rsidRPr="00BA5821">
              <w:rPr>
                <w:rFonts w:ascii="標楷體" w:eastAsia="標楷體" w:hAnsi="標楷體" w:cs="細明體"/>
                <w:color w:val="000000" w:themeColor="text1"/>
                <w:spacing w:val="-53"/>
                <w:w w:val="95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w w:val="95"/>
                <w:sz w:val="20"/>
                <w:szCs w:val="20"/>
                <w:lang w:eastAsia="zh-TW"/>
              </w:rPr>
              <w:t>;59</w:t>
            </w:r>
            <w:r w:rsidRPr="00BA5821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sz w:val="20"/>
                <w:szCs w:val="20"/>
                <w:lang w:eastAsia="zh-TW"/>
              </w:rPr>
              <w:t xml:space="preserve"> </w:t>
            </w:r>
            <w:r w:rsidRPr="00BA5821">
              <w:rPr>
                <w:rFonts w:ascii="標楷體" w:eastAsia="標楷體" w:hAnsi="標楷體" w:cs="細明體"/>
                <w:color w:val="000000" w:themeColor="text1"/>
                <w:w w:val="95"/>
                <w:sz w:val="20"/>
                <w:szCs w:val="20"/>
                <w:lang w:eastAsia="zh-TW"/>
              </w:rPr>
              <w:t>分以下為不及格。</w:t>
            </w:r>
          </w:p>
        </w:tc>
      </w:tr>
    </w:tbl>
    <w:p w:rsidR="00A55473" w:rsidRPr="00727580" w:rsidRDefault="00727580">
      <w:pPr>
        <w:rPr>
          <w:rFonts w:ascii="標楷體" w:eastAsia="標楷體" w:hAnsi="標楷體"/>
        </w:rPr>
      </w:pPr>
      <w:r w:rsidRPr="00727580">
        <w:rPr>
          <w:rFonts w:ascii="標楷體" w:eastAsia="標楷體" w:hAnsi="標楷體" w:hint="eastAsia"/>
        </w:rPr>
        <w:t>填表人：　　　　　　　科主任：　　　　　　　實習主任：　　　　　　　　　校長：</w:t>
      </w:r>
    </w:p>
    <w:sectPr w:rsidR="00A55473" w:rsidRPr="00727580" w:rsidSect="00166036">
      <w:pgSz w:w="11906" w:h="16838"/>
      <w:pgMar w:top="28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0C" w:rsidRDefault="00D4500C" w:rsidP="00105E76">
      <w:r>
        <w:separator/>
      </w:r>
    </w:p>
  </w:endnote>
  <w:endnote w:type="continuationSeparator" w:id="0">
    <w:p w:rsidR="00D4500C" w:rsidRDefault="00D4500C" w:rsidP="0010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0C" w:rsidRDefault="00D4500C" w:rsidP="00105E76">
      <w:r>
        <w:separator/>
      </w:r>
    </w:p>
  </w:footnote>
  <w:footnote w:type="continuationSeparator" w:id="0">
    <w:p w:rsidR="00D4500C" w:rsidRDefault="00D4500C" w:rsidP="00105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25848"/>
    <w:multiLevelType w:val="hybridMultilevel"/>
    <w:tmpl w:val="0A1660BA"/>
    <w:lvl w:ilvl="0" w:tplc="461E47B6">
      <w:start w:val="3"/>
      <w:numFmt w:val="decimal"/>
      <w:lvlText w:val="%1"/>
      <w:lvlJc w:val="left"/>
      <w:pPr>
        <w:ind w:hanging="77"/>
      </w:pPr>
      <w:rPr>
        <w:rFonts w:ascii="Times New Roman" w:eastAsia="Times New Roman" w:hAnsi="Times New Roman" w:hint="default"/>
        <w:color w:val="525252"/>
        <w:w w:val="85"/>
        <w:sz w:val="18"/>
        <w:szCs w:val="18"/>
      </w:rPr>
    </w:lvl>
    <w:lvl w:ilvl="1" w:tplc="6AC0DCB4">
      <w:start w:val="1"/>
      <w:numFmt w:val="bullet"/>
      <w:lvlText w:val="•"/>
      <w:lvlJc w:val="left"/>
      <w:rPr>
        <w:rFonts w:hint="default"/>
      </w:rPr>
    </w:lvl>
    <w:lvl w:ilvl="2" w:tplc="9A4011FE">
      <w:start w:val="1"/>
      <w:numFmt w:val="bullet"/>
      <w:lvlText w:val="•"/>
      <w:lvlJc w:val="left"/>
      <w:rPr>
        <w:rFonts w:hint="default"/>
      </w:rPr>
    </w:lvl>
    <w:lvl w:ilvl="3" w:tplc="8506B15A">
      <w:start w:val="1"/>
      <w:numFmt w:val="bullet"/>
      <w:lvlText w:val="•"/>
      <w:lvlJc w:val="left"/>
      <w:rPr>
        <w:rFonts w:hint="default"/>
      </w:rPr>
    </w:lvl>
    <w:lvl w:ilvl="4" w:tplc="4762CFCA">
      <w:start w:val="1"/>
      <w:numFmt w:val="bullet"/>
      <w:lvlText w:val="•"/>
      <w:lvlJc w:val="left"/>
      <w:rPr>
        <w:rFonts w:hint="default"/>
      </w:rPr>
    </w:lvl>
    <w:lvl w:ilvl="5" w:tplc="0DE0A56C">
      <w:start w:val="1"/>
      <w:numFmt w:val="bullet"/>
      <w:lvlText w:val="•"/>
      <w:lvlJc w:val="left"/>
      <w:rPr>
        <w:rFonts w:hint="default"/>
      </w:rPr>
    </w:lvl>
    <w:lvl w:ilvl="6" w:tplc="902C4A92">
      <w:start w:val="1"/>
      <w:numFmt w:val="bullet"/>
      <w:lvlText w:val="•"/>
      <w:lvlJc w:val="left"/>
      <w:rPr>
        <w:rFonts w:hint="default"/>
      </w:rPr>
    </w:lvl>
    <w:lvl w:ilvl="7" w:tplc="54B8988A">
      <w:start w:val="1"/>
      <w:numFmt w:val="bullet"/>
      <w:lvlText w:val="•"/>
      <w:lvlJc w:val="left"/>
      <w:rPr>
        <w:rFonts w:hint="default"/>
      </w:rPr>
    </w:lvl>
    <w:lvl w:ilvl="8" w:tplc="4FA6011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73"/>
    <w:rsid w:val="00105E76"/>
    <w:rsid w:val="00162159"/>
    <w:rsid w:val="00166036"/>
    <w:rsid w:val="001939C4"/>
    <w:rsid w:val="001A29FF"/>
    <w:rsid w:val="00247DD0"/>
    <w:rsid w:val="003A562A"/>
    <w:rsid w:val="00406716"/>
    <w:rsid w:val="00471CC3"/>
    <w:rsid w:val="00496B35"/>
    <w:rsid w:val="004B4014"/>
    <w:rsid w:val="00687C9F"/>
    <w:rsid w:val="006F06FB"/>
    <w:rsid w:val="00716486"/>
    <w:rsid w:val="00727580"/>
    <w:rsid w:val="007C62A9"/>
    <w:rsid w:val="0082080A"/>
    <w:rsid w:val="008B43AE"/>
    <w:rsid w:val="008E7A03"/>
    <w:rsid w:val="00A55473"/>
    <w:rsid w:val="00A860B5"/>
    <w:rsid w:val="00B5153D"/>
    <w:rsid w:val="00B54BE4"/>
    <w:rsid w:val="00BA4BDC"/>
    <w:rsid w:val="00BA5821"/>
    <w:rsid w:val="00CB7D2C"/>
    <w:rsid w:val="00D17375"/>
    <w:rsid w:val="00D4500C"/>
    <w:rsid w:val="00DD33B7"/>
    <w:rsid w:val="00DF4E54"/>
    <w:rsid w:val="00E7124A"/>
    <w:rsid w:val="00E82E0F"/>
    <w:rsid w:val="00E92069"/>
    <w:rsid w:val="00E9352E"/>
    <w:rsid w:val="00F75EFA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245747-05D6-4F7F-AAA0-528A8E6F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554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A55473"/>
    <w:rPr>
      <w:rFonts w:ascii="細明體" w:eastAsia="細明體" w:hAnsi="細明體"/>
      <w:kern w:val="0"/>
      <w:sz w:val="16"/>
      <w:szCs w:val="16"/>
      <w:lang w:eastAsia="en-US"/>
    </w:rPr>
  </w:style>
  <w:style w:type="character" w:customStyle="1" w:styleId="a7">
    <w:name w:val="本文 字元"/>
    <w:basedOn w:val="a0"/>
    <w:link w:val="a6"/>
    <w:uiPriority w:val="1"/>
    <w:rsid w:val="00A55473"/>
    <w:rPr>
      <w:rFonts w:ascii="細明體" w:eastAsia="細明體" w:hAnsi="細明體"/>
      <w:kern w:val="0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105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05E7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05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05E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>KH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win7_pc01</dc:creator>
  <cp:lastModifiedBy>Microsoft 帳戶</cp:lastModifiedBy>
  <cp:revision>5</cp:revision>
  <cp:lastPrinted>2014-09-16T03:57:00Z</cp:lastPrinted>
  <dcterms:created xsi:type="dcterms:W3CDTF">2022-08-16T15:33:00Z</dcterms:created>
  <dcterms:modified xsi:type="dcterms:W3CDTF">2023-02-15T06:15:00Z</dcterms:modified>
</cp:coreProperties>
</file>