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D2" w:rsidRPr="00407E88" w:rsidRDefault="00660385" w:rsidP="009E4971">
      <w:pPr>
        <w:tabs>
          <w:tab w:val="left" w:pos="375"/>
          <w:tab w:val="center" w:pos="5040"/>
        </w:tabs>
        <w:spacing w:line="600" w:lineRule="exact"/>
        <w:jc w:val="center"/>
        <w:rPr>
          <w:rFonts w:eastAsia="華康正顏楷體W9(P)" w:hint="eastAsia"/>
          <w:spacing w:val="80"/>
          <w:sz w:val="44"/>
          <w:szCs w:val="44"/>
        </w:rPr>
      </w:pPr>
      <w:r>
        <w:rPr>
          <w:rFonts w:eastAsia="華康正顏楷體W9(P)" w:hint="eastAsia"/>
          <w:spacing w:val="8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937" type="#_x0000_t202" style="position:absolute;left:0;text-align:left;margin-left:-171.3pt;margin-top:.2pt;width:97.95pt;height:29.85pt;z-index:251657216">
            <v:textbox style="mso-next-textbox:#_x0000_s2937">
              <w:txbxContent>
                <w:p w:rsidR="0082352D" w:rsidRPr="00623655" w:rsidRDefault="0082352D" w:rsidP="00462C82">
                  <w:pPr>
                    <w:rPr>
                      <w:rFonts w:ascii="華康超圓體" w:eastAsia="華康超圓體" w:hAnsi="標楷體" w:hint="eastAsia"/>
                      <w:sz w:val="40"/>
                      <w:szCs w:val="40"/>
                    </w:rPr>
                  </w:pPr>
                  <w:r w:rsidRPr="00623655">
                    <w:rPr>
                      <w:rFonts w:ascii="華康超圓體" w:eastAsia="華康超圓體" w:hAnsi="標楷體" w:hint="eastAsia"/>
                      <w:sz w:val="40"/>
                      <w:szCs w:val="40"/>
                    </w:rPr>
                    <w:t>敬請公告</w:t>
                  </w:r>
                </w:p>
              </w:txbxContent>
            </v:textbox>
          </v:shape>
        </w:pict>
      </w:r>
      <w:r w:rsidR="00C03994">
        <w:rPr>
          <w:rFonts w:ascii="標楷體" w:eastAsia="標楷體" w:hAnsi="標楷體" w:cs="Arial"/>
          <w:b/>
          <w:color w:val="FFFFFF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341630</wp:posOffset>
            </wp:positionH>
            <wp:positionV relativeFrom="paragraph">
              <wp:posOffset>343535</wp:posOffset>
            </wp:positionV>
            <wp:extent cx="2171700" cy="1600200"/>
            <wp:effectExtent l="19050" t="0" r="0" b="0"/>
            <wp:wrapTight wrapText="bothSides">
              <wp:wrapPolygon edited="0">
                <wp:start x="-189" y="0"/>
                <wp:lineTo x="-189" y="21343"/>
                <wp:lineTo x="21600" y="21343"/>
                <wp:lineTo x="21600" y="0"/>
                <wp:lineTo x="-189" y="0"/>
              </wp:wrapPolygon>
            </wp:wrapTight>
            <wp:docPr id="1916" name="圖片 1916" descr="教堂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6" descr="教堂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49D2" w:rsidRPr="00407E88">
        <w:rPr>
          <w:rFonts w:eastAsia="華康正顏楷體W9(P)" w:hint="eastAsia"/>
          <w:spacing w:val="80"/>
          <w:sz w:val="44"/>
          <w:szCs w:val="44"/>
        </w:rPr>
        <w:t>東海大學推廣部</w:t>
      </w:r>
    </w:p>
    <w:p w:rsidR="007402D2" w:rsidRDefault="00DB211D" w:rsidP="009E4971">
      <w:pPr>
        <w:spacing w:line="600" w:lineRule="exact"/>
        <w:jc w:val="center"/>
        <w:rPr>
          <w:rFonts w:eastAsia="華康正顏楷體W9(P)" w:hint="eastAsia"/>
          <w:sz w:val="44"/>
          <w:szCs w:val="44"/>
        </w:rPr>
      </w:pPr>
      <w:r w:rsidRPr="00DB211D">
        <w:rPr>
          <w:rFonts w:eastAsia="華康正顏楷體W9(P)" w:hint="eastAsia"/>
          <w:sz w:val="44"/>
          <w:szCs w:val="44"/>
        </w:rPr>
        <w:t>高級中等學校教師在職進修</w:t>
      </w:r>
    </w:p>
    <w:p w:rsidR="009E4971" w:rsidRDefault="00DB211D" w:rsidP="009E4971">
      <w:pPr>
        <w:spacing w:line="600" w:lineRule="exact"/>
        <w:jc w:val="center"/>
        <w:rPr>
          <w:rFonts w:eastAsia="華康正顏楷體W9(P)" w:hint="eastAsia"/>
          <w:sz w:val="44"/>
          <w:szCs w:val="44"/>
        </w:rPr>
      </w:pPr>
      <w:r w:rsidRPr="00DB211D">
        <w:rPr>
          <w:rFonts w:eastAsia="華康正顏楷體W9(P)" w:hint="eastAsia"/>
          <w:sz w:val="44"/>
          <w:szCs w:val="44"/>
        </w:rPr>
        <w:t>生命教育科</w:t>
      </w:r>
      <w:r w:rsidR="002349D2" w:rsidRPr="00407E88">
        <w:rPr>
          <w:rFonts w:eastAsia="華康正顏楷體W9(P)"/>
          <w:sz w:val="44"/>
          <w:szCs w:val="44"/>
        </w:rPr>
        <w:t>第二專長學分班</w:t>
      </w:r>
    </w:p>
    <w:p w:rsidR="009E4971" w:rsidRDefault="00C54E01" w:rsidP="009E4971">
      <w:pPr>
        <w:spacing w:line="600" w:lineRule="exact"/>
        <w:jc w:val="center"/>
        <w:rPr>
          <w:rFonts w:eastAsia="華康正顏楷體W9(P)" w:hint="eastAsia"/>
          <w:sz w:val="40"/>
          <w:szCs w:val="40"/>
        </w:rPr>
      </w:pPr>
      <w:r>
        <w:rPr>
          <w:rFonts w:eastAsia="華康正顏楷體W9(P)" w:hint="eastAsia"/>
          <w:b/>
          <w:sz w:val="40"/>
          <w:szCs w:val="40"/>
        </w:rPr>
        <w:t>10</w:t>
      </w:r>
      <w:r w:rsidR="000C6F1F">
        <w:rPr>
          <w:rFonts w:eastAsia="華康正顏楷體W9(P)" w:hint="eastAsia"/>
          <w:b/>
          <w:sz w:val="40"/>
          <w:szCs w:val="40"/>
        </w:rPr>
        <w:t>3</w:t>
      </w:r>
      <w:r w:rsidR="009E4971" w:rsidRPr="008C7D09">
        <w:rPr>
          <w:rFonts w:eastAsia="華康正顏楷體W9(P)" w:hint="eastAsia"/>
          <w:sz w:val="40"/>
          <w:szCs w:val="40"/>
        </w:rPr>
        <w:t>年度</w:t>
      </w:r>
      <w:r w:rsidR="009E4971" w:rsidRPr="008C7D09">
        <w:rPr>
          <w:rFonts w:eastAsia="華康正顏楷體W9(P)"/>
          <w:sz w:val="40"/>
          <w:szCs w:val="40"/>
        </w:rPr>
        <w:t>招生簡章</w:t>
      </w:r>
    </w:p>
    <w:p w:rsidR="00EE0C9A" w:rsidRPr="009E4971" w:rsidRDefault="00EE0C9A" w:rsidP="00AE6DFF">
      <w:pPr>
        <w:spacing w:line="400" w:lineRule="exact"/>
        <w:jc w:val="center"/>
        <w:rPr>
          <w:rStyle w:val="style11"/>
          <w:rFonts w:ascii="文鼎粗隸" w:eastAsia="文鼎粗隸" w:cs="Arial" w:hint="default"/>
          <w:b/>
          <w:color w:val="FFFFFF"/>
          <w:sz w:val="28"/>
          <w:szCs w:val="28"/>
          <w:shd w:val="clear" w:color="auto" w:fill="000000"/>
        </w:rPr>
      </w:pPr>
      <w:r w:rsidRPr="009E4971">
        <w:rPr>
          <w:rFonts w:ascii="標楷體" w:eastAsia="標楷體" w:hAnsi="標楷體" w:cs="Arial"/>
          <w:b/>
          <w:color w:val="FFFFFF"/>
          <w:sz w:val="28"/>
          <w:szCs w:val="28"/>
          <w:shd w:val="clear" w:color="auto" w:fill="000000"/>
        </w:rPr>
        <w:t>(合格教師修畢可辦理加科登記</w:t>
      </w:r>
      <w:r w:rsidRPr="009E4971">
        <w:rPr>
          <w:rFonts w:ascii="標楷體" w:eastAsia="標楷體" w:hAnsi="標楷體" w:cs="Arial" w:hint="eastAsia"/>
          <w:b/>
          <w:color w:val="FFFFFF"/>
          <w:sz w:val="28"/>
          <w:szCs w:val="28"/>
          <w:shd w:val="clear" w:color="auto" w:fill="000000"/>
        </w:rPr>
        <w:t>第二專長</w:t>
      </w:r>
      <w:r w:rsidRPr="009E4971">
        <w:rPr>
          <w:rFonts w:ascii="標楷體" w:eastAsia="標楷體" w:hAnsi="標楷體" w:cs="Arial"/>
          <w:b/>
          <w:color w:val="FFFFFF"/>
          <w:sz w:val="28"/>
          <w:szCs w:val="28"/>
          <w:shd w:val="clear" w:color="auto" w:fill="000000"/>
        </w:rPr>
        <w:t>)</w:t>
      </w:r>
    </w:p>
    <w:p w:rsidR="00407E88" w:rsidRDefault="00407E88" w:rsidP="00C333C4">
      <w:pPr>
        <w:spacing w:beforeLines="30" w:line="300" w:lineRule="exact"/>
        <w:rPr>
          <w:rFonts w:ascii="標楷體" w:eastAsia="標楷體" w:hAnsi="標楷體" w:hint="eastAsia"/>
          <w:b/>
          <w:szCs w:val="24"/>
        </w:rPr>
      </w:pPr>
    </w:p>
    <w:p w:rsidR="00C333C4" w:rsidRPr="0068760F" w:rsidRDefault="001965CE" w:rsidP="00EE51DF">
      <w:pPr>
        <w:spacing w:afterLines="50" w:line="340" w:lineRule="exact"/>
        <w:rPr>
          <w:rFonts w:ascii="標楷體" w:eastAsia="標楷體" w:hAnsi="標楷體" w:hint="eastAsia"/>
          <w:sz w:val="28"/>
          <w:szCs w:val="28"/>
        </w:rPr>
      </w:pPr>
      <w:r w:rsidRPr="0068760F">
        <w:rPr>
          <w:rFonts w:ascii="標楷體" w:eastAsia="標楷體" w:hAnsi="標楷體" w:hint="eastAsia"/>
          <w:b/>
          <w:sz w:val="28"/>
          <w:szCs w:val="28"/>
        </w:rPr>
        <w:t>一、</w:t>
      </w:r>
      <w:r w:rsidR="003F194A" w:rsidRPr="0068760F">
        <w:rPr>
          <w:rFonts w:ascii="標楷體" w:eastAsia="標楷體" w:hAnsi="標楷體" w:hint="eastAsia"/>
          <w:b/>
          <w:sz w:val="28"/>
          <w:szCs w:val="28"/>
        </w:rPr>
        <w:t>依據</w:t>
      </w:r>
      <w:r w:rsidR="00030650" w:rsidRPr="0068760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A91DD4" w:rsidRPr="008E7EF5" w:rsidRDefault="005C48CC" w:rsidP="008E7EF5">
      <w:pPr>
        <w:pStyle w:val="Web"/>
        <w:spacing w:before="0" w:beforeAutospacing="0" w:after="0" w:afterAutospacing="0" w:line="340" w:lineRule="exact"/>
        <w:ind w:leftChars="225" w:left="540" w:firstLineChars="9" w:firstLine="22"/>
        <w:rPr>
          <w:rFonts w:ascii="標楷體" w:eastAsia="標楷體" w:hAnsi="標楷體" w:hint="eastAsia"/>
          <w:color w:val="000000"/>
        </w:rPr>
      </w:pPr>
      <w:r w:rsidRPr="008E7EF5">
        <w:rPr>
          <w:rFonts w:ascii="標楷體" w:eastAsia="標楷體" w:hAnsi="標楷體"/>
          <w:color w:val="000000"/>
        </w:rPr>
        <w:t>中華民國101年2月9日教育部臺中(三)字第 1010016523C號</w:t>
      </w:r>
      <w:r w:rsidRPr="008E7EF5">
        <w:rPr>
          <w:rFonts w:ascii="標楷體" w:eastAsia="標楷體" w:hAnsi="標楷體" w:hint="eastAsia"/>
          <w:color w:val="000000"/>
        </w:rPr>
        <w:t>令修正</w:t>
      </w:r>
      <w:r w:rsidRPr="008E7EF5">
        <w:rPr>
          <w:rFonts w:ascii="標楷體" w:eastAsia="標楷體" w:hAnsi="標楷體"/>
          <w:color w:val="000000"/>
        </w:rPr>
        <w:t>「教育部補助高級中等以下學校及幼稚園教師在職進修作業要點」。</w:t>
      </w:r>
    </w:p>
    <w:p w:rsidR="00140807" w:rsidRPr="00F72938" w:rsidRDefault="00140807" w:rsidP="00F72938">
      <w:pPr>
        <w:pStyle w:val="HTML"/>
        <w:spacing w:line="200" w:lineRule="atLeast"/>
        <w:rPr>
          <w:rFonts w:ascii="標楷體" w:eastAsia="標楷體" w:hAnsi="標楷體" w:hint="eastAsia"/>
          <w:color w:val="000000"/>
          <w:sz w:val="28"/>
          <w:szCs w:val="28"/>
        </w:rPr>
      </w:pPr>
      <w:r w:rsidRPr="00140807">
        <w:rPr>
          <w:rFonts w:ascii="標楷體" w:eastAsia="標楷體" w:hAnsi="標楷體" w:hint="eastAsia"/>
          <w:b/>
          <w:sz w:val="28"/>
          <w:szCs w:val="28"/>
        </w:rPr>
        <w:t>二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140807">
        <w:rPr>
          <w:rFonts w:ascii="標楷體" w:eastAsia="標楷體" w:hAnsi="標楷體" w:hint="eastAsia"/>
          <w:b/>
          <w:sz w:val="28"/>
          <w:szCs w:val="28"/>
        </w:rPr>
        <w:t>教育部核准文號：</w:t>
      </w:r>
      <w:r w:rsidR="00A04D52">
        <w:rPr>
          <w:rFonts w:ascii="標楷體" w:eastAsia="標楷體" w:hAnsi="標楷體" w:cs="Times New Roman" w:hint="eastAsia"/>
          <w:noProof/>
          <w:color w:val="000000"/>
          <w:sz w:val="28"/>
          <w:szCs w:val="28"/>
        </w:rPr>
        <w:t>臺教師(三)字第1030027083號</w:t>
      </w:r>
      <w:r w:rsidR="00AC4F2F" w:rsidRPr="00F72938">
        <w:rPr>
          <w:rFonts w:ascii="標楷體" w:eastAsia="標楷體" w:hAnsi="標楷體" w:cs="Times New Roman" w:hint="eastAsia"/>
          <w:noProof/>
          <w:color w:val="000000"/>
          <w:sz w:val="28"/>
          <w:szCs w:val="28"/>
        </w:rPr>
        <w:t>。</w:t>
      </w:r>
    </w:p>
    <w:p w:rsidR="0068760F" w:rsidRPr="005F7704" w:rsidRDefault="004E459D" w:rsidP="00EE51DF">
      <w:pPr>
        <w:spacing w:afterLines="50" w:line="340" w:lineRule="exact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5F7704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="0068760F" w:rsidRPr="005F7704">
        <w:rPr>
          <w:rFonts w:ascii="標楷體" w:eastAsia="標楷體" w:hAnsi="標楷體" w:hint="eastAsia"/>
          <w:b/>
          <w:color w:val="000000"/>
          <w:sz w:val="28"/>
          <w:szCs w:val="28"/>
        </w:rPr>
        <w:t>、目的：</w:t>
      </w:r>
    </w:p>
    <w:p w:rsidR="005F7704" w:rsidRPr="008E7EF5" w:rsidRDefault="005F7704" w:rsidP="008E7EF5">
      <w:pPr>
        <w:pStyle w:val="Web"/>
        <w:spacing w:before="0" w:beforeAutospacing="0" w:after="0" w:afterAutospacing="0" w:line="340" w:lineRule="exact"/>
        <w:ind w:leftChars="225" w:left="540" w:firstLineChars="200" w:firstLine="480"/>
        <w:rPr>
          <w:rFonts w:ascii="標楷體" w:eastAsia="標楷體" w:hAnsi="標楷體"/>
          <w:color w:val="000000"/>
        </w:rPr>
      </w:pPr>
      <w:r w:rsidRPr="008E7EF5">
        <w:rPr>
          <w:rFonts w:ascii="標楷體" w:eastAsia="標楷體" w:hAnsi="標楷體" w:hint="eastAsia"/>
          <w:color w:val="000000"/>
        </w:rPr>
        <w:t>配合教育部實施「普通高級中學課程綱要」將生命教育課程明訂為三年選修課程</w:t>
      </w:r>
      <w:r w:rsidR="00623362" w:rsidRPr="008E7EF5">
        <w:rPr>
          <w:rFonts w:ascii="標楷體" w:eastAsia="標楷體" w:hAnsi="標楷體" w:hint="eastAsia"/>
          <w:color w:val="000000"/>
        </w:rPr>
        <w:t>之</w:t>
      </w:r>
      <w:r w:rsidRPr="008E7EF5">
        <w:rPr>
          <w:rFonts w:ascii="標楷體" w:eastAsia="標楷體" w:hAnsi="標楷體" w:hint="eastAsia"/>
          <w:color w:val="000000"/>
        </w:rPr>
        <w:t>必選１學分，並充裕該類科師資之需求。以培育具備生命教育專業知識之師資，提升生命教育類課程之深度。</w:t>
      </w:r>
    </w:p>
    <w:p w:rsidR="00C333C4" w:rsidRPr="00FB5F80" w:rsidRDefault="004E459D" w:rsidP="00DA2D4D">
      <w:pPr>
        <w:spacing w:beforeLines="50" w:afterLines="50" w:line="340" w:lineRule="exact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FB5F80">
        <w:rPr>
          <w:rFonts w:ascii="標楷體" w:eastAsia="標楷體" w:hAnsi="標楷體" w:hint="eastAsia"/>
          <w:b/>
          <w:color w:val="000000"/>
          <w:sz w:val="28"/>
          <w:szCs w:val="28"/>
        </w:rPr>
        <w:t>四</w:t>
      </w:r>
      <w:r w:rsidR="0068760F" w:rsidRPr="00FB5F80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6B1E32" w:rsidRPr="00FB5F80">
        <w:rPr>
          <w:rFonts w:ascii="標楷體" w:eastAsia="標楷體" w:hAnsi="標楷體"/>
          <w:b/>
          <w:color w:val="000000"/>
          <w:sz w:val="28"/>
          <w:szCs w:val="28"/>
        </w:rPr>
        <w:t>招生對象：</w:t>
      </w:r>
    </w:p>
    <w:p w:rsidR="000C6F1F" w:rsidRPr="00052C41" w:rsidRDefault="000C6F1F" w:rsidP="00052C41">
      <w:pPr>
        <w:spacing w:afterLines="50" w:line="340" w:lineRule="exact"/>
        <w:ind w:leftChars="236" w:left="566"/>
        <w:rPr>
          <w:rFonts w:ascii="標楷體" w:eastAsia="標楷體" w:hAnsi="標楷體" w:hint="eastAsia"/>
          <w:color w:val="000000"/>
          <w:szCs w:val="24"/>
        </w:rPr>
      </w:pPr>
      <w:r w:rsidRPr="00052C41">
        <w:rPr>
          <w:rFonts w:ascii="標楷體" w:eastAsia="標楷體" w:hAnsi="標楷體" w:hint="eastAsia"/>
          <w:color w:val="000000"/>
          <w:szCs w:val="24"/>
        </w:rPr>
        <w:t>(一)中等學校及特殊教育中等學校教育階段編制內按月支領待遇，並依法取得教師資格之在職專任教師。</w:t>
      </w:r>
    </w:p>
    <w:p w:rsidR="000C6F1F" w:rsidRPr="00052C41" w:rsidRDefault="000C6F1F" w:rsidP="00052C41">
      <w:pPr>
        <w:spacing w:afterLines="50" w:line="340" w:lineRule="exact"/>
        <w:ind w:leftChars="236" w:left="1132" w:hangingChars="236" w:hanging="566"/>
        <w:rPr>
          <w:rFonts w:ascii="標楷體" w:eastAsia="標楷體" w:hAnsi="標楷體" w:hint="eastAsia"/>
          <w:color w:val="000000"/>
          <w:szCs w:val="24"/>
        </w:rPr>
      </w:pPr>
      <w:r w:rsidRPr="00052C41">
        <w:rPr>
          <w:rFonts w:ascii="標楷體" w:eastAsia="標楷體" w:hAnsi="標楷體" w:hint="eastAsia"/>
          <w:color w:val="000000"/>
          <w:szCs w:val="24"/>
        </w:rPr>
        <w:t>(二)具中等學校合格教師證書(含特殊教育中等學校教育階段合格教師證書)，且聘期為三個月以上之中等學校代理、代課或兼任在職教師。</w:t>
      </w:r>
    </w:p>
    <w:p w:rsidR="00E94767" w:rsidRPr="008E7EF5" w:rsidRDefault="000C6F1F" w:rsidP="00052C41">
      <w:pPr>
        <w:spacing w:afterLines="50" w:line="340" w:lineRule="exact"/>
        <w:ind w:leftChars="236" w:left="566"/>
        <w:rPr>
          <w:rFonts w:ascii="標楷體" w:eastAsia="標楷體" w:hAnsi="標楷體"/>
          <w:color w:val="000000"/>
          <w:szCs w:val="24"/>
        </w:rPr>
      </w:pPr>
      <w:r w:rsidRPr="00052C41">
        <w:rPr>
          <w:rFonts w:ascii="標楷體" w:eastAsia="標楷體" w:hAnsi="標楷體" w:hint="eastAsia"/>
          <w:color w:val="000000"/>
          <w:szCs w:val="24"/>
        </w:rPr>
        <w:t>※</w:t>
      </w:r>
      <w:r w:rsidRPr="00052C41">
        <w:rPr>
          <w:rFonts w:ascii="標楷體" w:eastAsia="標楷體" w:hAnsi="標楷體"/>
          <w:color w:val="000000"/>
          <w:szCs w:val="24"/>
        </w:rPr>
        <w:t>報名時繳交「</w:t>
      </w:r>
      <w:r w:rsidRPr="00052C41">
        <w:rPr>
          <w:rFonts w:ascii="標楷體" w:eastAsia="標楷體" w:hAnsi="標楷體" w:hint="eastAsia"/>
          <w:color w:val="000000"/>
          <w:szCs w:val="24"/>
        </w:rPr>
        <w:t>對</w:t>
      </w:r>
      <w:r w:rsidRPr="00052C41">
        <w:rPr>
          <w:rFonts w:ascii="標楷體" w:eastAsia="標楷體" w:hAnsi="標楷體"/>
          <w:color w:val="000000"/>
          <w:szCs w:val="24"/>
        </w:rPr>
        <w:t>生命教育</w:t>
      </w:r>
      <w:r w:rsidRPr="00052C41">
        <w:rPr>
          <w:rFonts w:ascii="標楷體" w:eastAsia="標楷體" w:hAnsi="標楷體" w:hint="eastAsia"/>
          <w:color w:val="000000"/>
          <w:szCs w:val="24"/>
        </w:rPr>
        <w:t>的認知與期待」</w:t>
      </w:r>
      <w:r w:rsidRPr="00052C41">
        <w:rPr>
          <w:rFonts w:ascii="標楷體" w:eastAsia="標楷體" w:hAnsi="標楷體"/>
          <w:color w:val="000000"/>
          <w:szCs w:val="24"/>
        </w:rPr>
        <w:t>心得一份</w:t>
      </w:r>
      <w:r w:rsidRPr="00052C41">
        <w:rPr>
          <w:rFonts w:ascii="標楷體" w:eastAsia="標楷體" w:hAnsi="標楷體" w:hint="eastAsia"/>
          <w:color w:val="000000"/>
          <w:szCs w:val="24"/>
        </w:rPr>
        <w:t>(1000~1500字)，經</w:t>
      </w:r>
      <w:r w:rsidRPr="00052C41">
        <w:rPr>
          <w:rFonts w:ascii="標楷體" w:eastAsia="標楷體" w:hAnsi="標楷體"/>
          <w:color w:val="000000"/>
          <w:szCs w:val="24"/>
        </w:rPr>
        <w:t>審查後通知錄取</w:t>
      </w:r>
      <w:r w:rsidRPr="00052C41">
        <w:rPr>
          <w:rFonts w:ascii="標楷體" w:eastAsia="標楷體" w:hAnsi="標楷體" w:hint="eastAsia"/>
          <w:color w:val="000000"/>
          <w:szCs w:val="24"/>
        </w:rPr>
        <w:t>。</w:t>
      </w:r>
    </w:p>
    <w:p w:rsidR="00C333C4" w:rsidRPr="00FB5F80" w:rsidRDefault="005F7704" w:rsidP="00FB5F80">
      <w:pPr>
        <w:spacing w:beforeLines="50" w:afterLines="50" w:line="340" w:lineRule="exact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FB5F80">
        <w:rPr>
          <w:rFonts w:ascii="標楷體" w:eastAsia="標楷體" w:hAnsi="標楷體" w:hint="eastAsia"/>
          <w:b/>
          <w:color w:val="000000"/>
          <w:sz w:val="28"/>
          <w:szCs w:val="28"/>
        </w:rPr>
        <w:t>五、</w:t>
      </w:r>
      <w:r w:rsidR="005A65D7" w:rsidRPr="00FB5F80">
        <w:rPr>
          <w:rFonts w:ascii="標楷體" w:eastAsia="標楷體" w:hAnsi="標楷體" w:hint="eastAsia"/>
          <w:b/>
          <w:color w:val="000000"/>
          <w:sz w:val="28"/>
          <w:szCs w:val="28"/>
        </w:rPr>
        <w:t>招生人數：</w:t>
      </w:r>
      <w:r w:rsidR="001A6621" w:rsidRPr="00084446">
        <w:rPr>
          <w:rFonts w:ascii="標楷體" w:eastAsia="標楷體" w:hAnsi="標楷體"/>
          <w:color w:val="000000"/>
          <w:sz w:val="28"/>
          <w:szCs w:val="28"/>
        </w:rPr>
        <w:t>25</w:t>
      </w:r>
      <w:r w:rsidR="001A6621" w:rsidRPr="00084446">
        <w:rPr>
          <w:rFonts w:ascii="標楷體" w:eastAsia="標楷體" w:hAnsi="標楷體" w:hint="eastAsia"/>
          <w:color w:val="000000"/>
          <w:sz w:val="28"/>
          <w:szCs w:val="28"/>
        </w:rPr>
        <w:t>～4</w:t>
      </w:r>
      <w:r w:rsidR="001A6621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1A6621" w:rsidRPr="00084446">
        <w:rPr>
          <w:rFonts w:ascii="標楷體" w:eastAsia="標楷體" w:hAnsi="標楷體"/>
          <w:color w:val="000000"/>
          <w:sz w:val="28"/>
          <w:szCs w:val="28"/>
        </w:rPr>
        <w:t>人。</w:t>
      </w:r>
    </w:p>
    <w:p w:rsidR="00DA2D4D" w:rsidRPr="008E7EF5" w:rsidRDefault="005A65D7" w:rsidP="00DA2D4D">
      <w:pPr>
        <w:spacing w:afterLines="50" w:line="340" w:lineRule="exact"/>
        <w:ind w:leftChars="236" w:left="566"/>
        <w:rPr>
          <w:rFonts w:ascii="標楷體" w:eastAsia="標楷體" w:hAnsi="標楷體" w:hint="eastAsia"/>
          <w:color w:val="000000"/>
          <w:szCs w:val="24"/>
        </w:rPr>
      </w:pPr>
      <w:r w:rsidRPr="00E25981">
        <w:rPr>
          <w:rFonts w:ascii="標楷體" w:eastAsia="標楷體" w:hAnsi="標楷體" w:hint="eastAsia"/>
          <w:color w:val="000000"/>
          <w:szCs w:val="24"/>
        </w:rPr>
        <w:t>上限</w:t>
      </w:r>
      <w:r w:rsidR="001A6621" w:rsidRPr="00E25981">
        <w:rPr>
          <w:rFonts w:ascii="標楷體" w:eastAsia="標楷體" w:hAnsi="標楷體" w:hint="eastAsia"/>
          <w:color w:val="000000"/>
          <w:szCs w:val="24"/>
        </w:rPr>
        <w:t>45</w:t>
      </w:r>
      <w:r w:rsidRPr="00E25981">
        <w:rPr>
          <w:rFonts w:ascii="標楷體" w:eastAsia="標楷體" w:hAnsi="標楷體" w:hint="eastAsia"/>
          <w:color w:val="000000"/>
          <w:szCs w:val="24"/>
        </w:rPr>
        <w:t>名</w:t>
      </w:r>
      <w:r w:rsidRPr="008E7EF5">
        <w:rPr>
          <w:rFonts w:ascii="標楷體" w:eastAsia="標楷體" w:hAnsi="標楷體" w:hint="eastAsia"/>
          <w:color w:val="000000"/>
          <w:szCs w:val="24"/>
        </w:rPr>
        <w:t>。報名人數未達</w:t>
      </w:r>
      <w:r w:rsidR="009E6285" w:rsidRPr="00E25981">
        <w:rPr>
          <w:rFonts w:ascii="標楷體" w:eastAsia="標楷體" w:hAnsi="標楷體"/>
          <w:color w:val="000000"/>
          <w:szCs w:val="24"/>
        </w:rPr>
        <w:t>25</w:t>
      </w:r>
      <w:r w:rsidRPr="008E7EF5">
        <w:rPr>
          <w:rFonts w:ascii="標楷體" w:eastAsia="標楷體" w:hAnsi="標楷體" w:hint="eastAsia"/>
          <w:color w:val="000000"/>
          <w:szCs w:val="24"/>
        </w:rPr>
        <w:t>名之科目，本校保留開班與否之權利；若不開班，將依本部退費方式無息退還學員所繳學分費。</w:t>
      </w:r>
    </w:p>
    <w:p w:rsidR="005F7704" w:rsidRPr="005F7704" w:rsidRDefault="005F7704" w:rsidP="00DA2D4D">
      <w:pPr>
        <w:spacing w:afterLines="50" w:line="340" w:lineRule="exact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5F7704">
        <w:rPr>
          <w:rFonts w:ascii="標楷體" w:eastAsia="標楷體" w:hAnsi="標楷體" w:hint="eastAsia"/>
          <w:b/>
          <w:color w:val="000000"/>
          <w:sz w:val="28"/>
          <w:szCs w:val="28"/>
        </w:rPr>
        <w:t>六、</w:t>
      </w:r>
      <w:r w:rsidRPr="005F7704">
        <w:rPr>
          <w:rFonts w:ascii="標楷體" w:eastAsia="標楷體" w:hAnsi="標楷體"/>
          <w:b/>
          <w:color w:val="000000"/>
          <w:sz w:val="28"/>
          <w:szCs w:val="28"/>
        </w:rPr>
        <w:t>開班起訖日期：</w:t>
      </w:r>
    </w:p>
    <w:p w:rsidR="005F7704" w:rsidRPr="007F4422" w:rsidRDefault="00C059B7" w:rsidP="007F4422">
      <w:pPr>
        <w:pStyle w:val="Web"/>
        <w:spacing w:before="0" w:beforeAutospacing="0" w:after="0" w:afterAutospacing="0" w:line="340" w:lineRule="exact"/>
        <w:ind w:leftChars="225" w:left="540" w:firstLineChars="11" w:firstLine="26"/>
        <w:rPr>
          <w:rFonts w:ascii="標楷體" w:eastAsia="標楷體" w:hAnsi="標楷體" w:hint="eastAsia"/>
          <w:color w:val="000000"/>
        </w:rPr>
      </w:pPr>
      <w:r w:rsidRPr="007F4422">
        <w:rPr>
          <w:rFonts w:ascii="標楷體" w:eastAsia="標楷體" w:hAnsi="標楷體" w:hint="eastAsia"/>
          <w:color w:val="000000"/>
        </w:rPr>
        <w:t>自</w:t>
      </w:r>
      <w:r w:rsidR="007F4422" w:rsidRPr="007F4422">
        <w:rPr>
          <w:rFonts w:ascii="標楷體" w:eastAsia="標楷體" w:hAnsi="標楷體" w:hint="eastAsia"/>
          <w:color w:val="000000"/>
        </w:rPr>
        <w:t>103年</w:t>
      </w:r>
      <w:r w:rsidR="009976D5">
        <w:rPr>
          <w:rFonts w:ascii="標楷體" w:eastAsia="標楷體" w:hAnsi="標楷體" w:hint="eastAsia"/>
          <w:color w:val="000000"/>
        </w:rPr>
        <w:t>3</w:t>
      </w:r>
      <w:r w:rsidR="007F4422" w:rsidRPr="007F4422">
        <w:rPr>
          <w:rFonts w:ascii="標楷體" w:eastAsia="標楷體" w:hAnsi="標楷體" w:hint="eastAsia"/>
          <w:color w:val="000000"/>
        </w:rPr>
        <w:t>月～104年3月</w:t>
      </w:r>
    </w:p>
    <w:p w:rsidR="006B1E32" w:rsidRPr="008B56A8" w:rsidRDefault="005F7704" w:rsidP="00EE51DF">
      <w:pPr>
        <w:spacing w:afterLines="50" w:line="34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5F7704">
        <w:rPr>
          <w:rFonts w:ascii="標楷體" w:eastAsia="標楷體" w:hAnsi="標楷體" w:hint="eastAsia"/>
          <w:b/>
          <w:color w:val="000000"/>
          <w:sz w:val="28"/>
          <w:szCs w:val="28"/>
        </w:rPr>
        <w:t>七、</w:t>
      </w:r>
      <w:r w:rsidR="009E6285" w:rsidRPr="008B56A8">
        <w:rPr>
          <w:rFonts w:ascii="標楷體" w:eastAsia="標楷體" w:hAnsi="標楷體" w:hint="eastAsia"/>
          <w:b/>
          <w:color w:val="000000"/>
          <w:sz w:val="28"/>
          <w:szCs w:val="28"/>
        </w:rPr>
        <w:t>上課地點：</w:t>
      </w:r>
      <w:r w:rsidR="009E6285" w:rsidRPr="008B56A8">
        <w:rPr>
          <w:rFonts w:ascii="標楷體" w:eastAsia="標楷體" w:hAnsi="標楷體" w:hint="eastAsia"/>
          <w:color w:val="000000"/>
          <w:sz w:val="28"/>
          <w:szCs w:val="28"/>
        </w:rPr>
        <w:t>東海大學推廣部專用教室（空調教室，備有大型免費停車場）</w:t>
      </w:r>
    </w:p>
    <w:p w:rsidR="009E4971" w:rsidRDefault="00DA2D4D" w:rsidP="00EE51DF">
      <w:pPr>
        <w:widowControl/>
        <w:tabs>
          <w:tab w:val="left" w:pos="7020"/>
        </w:tabs>
        <w:autoSpaceDE w:val="0"/>
        <w:autoSpaceDN w:val="0"/>
        <w:snapToGrid w:val="0"/>
        <w:spacing w:afterLines="50" w:line="340" w:lineRule="exact"/>
        <w:jc w:val="both"/>
        <w:textAlignment w:val="bottom"/>
        <w:rPr>
          <w:rFonts w:ascii="Times New Roman" w:eastAsia="華康楷書體W5" w:hAnsi="Times New Roman" w:hint="eastAsia"/>
          <w:noProof w:val="0"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5F7704" w:rsidRPr="008B56A8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八、</w:t>
      </w:r>
      <w:r w:rsidR="009E4971" w:rsidRPr="008B56A8">
        <w:rPr>
          <w:rFonts w:ascii="標楷體" w:eastAsia="標楷體" w:hAnsi="標楷體" w:hint="eastAsia"/>
          <w:b/>
          <w:color w:val="000000"/>
          <w:sz w:val="28"/>
          <w:szCs w:val="28"/>
        </w:rPr>
        <w:t>上課內容：</w:t>
      </w:r>
      <w:r w:rsidR="009E4971" w:rsidRPr="001A6621">
        <w:rPr>
          <w:rFonts w:ascii="Times New Roman" w:eastAsia="華康楷書體W5" w:hAnsi="Times New Roman" w:hint="eastAsia"/>
          <w:noProof w:val="0"/>
          <w:color w:val="000000"/>
          <w:sz w:val="28"/>
          <w:szCs w:val="28"/>
        </w:rPr>
        <w:t>本班共計開設</w:t>
      </w:r>
      <w:r w:rsidR="008B56A8" w:rsidRPr="001A6621">
        <w:rPr>
          <w:rFonts w:ascii="Times New Roman" w:eastAsia="華康楷書體W5" w:hAnsi="Times New Roman" w:hint="eastAsia"/>
          <w:noProof w:val="0"/>
          <w:color w:val="000000"/>
          <w:sz w:val="28"/>
          <w:szCs w:val="28"/>
        </w:rPr>
        <w:t>2</w:t>
      </w:r>
      <w:r w:rsidR="00FA1281">
        <w:rPr>
          <w:rFonts w:ascii="Times New Roman" w:eastAsia="華康楷書體W5" w:hAnsi="Times New Roman" w:hint="eastAsia"/>
          <w:noProof w:val="0"/>
          <w:color w:val="000000"/>
          <w:sz w:val="28"/>
          <w:szCs w:val="28"/>
        </w:rPr>
        <w:t>6</w:t>
      </w:r>
      <w:r w:rsidR="009E4971" w:rsidRPr="001A6621">
        <w:rPr>
          <w:rFonts w:ascii="Times New Roman" w:eastAsia="華康楷書體W5" w:hAnsi="Times New Roman" w:hint="eastAsia"/>
          <w:noProof w:val="0"/>
          <w:color w:val="000000"/>
          <w:sz w:val="28"/>
          <w:szCs w:val="28"/>
        </w:rPr>
        <w:t>學分，</w:t>
      </w:r>
      <w:r w:rsidR="009E4971" w:rsidRPr="008B56A8">
        <w:rPr>
          <w:rFonts w:ascii="Times New Roman" w:eastAsia="華康楷書體W5" w:hAnsi="Times New Roman" w:hint="eastAsia"/>
          <w:noProof w:val="0"/>
          <w:color w:val="000000"/>
          <w:sz w:val="28"/>
          <w:szCs w:val="28"/>
        </w:rPr>
        <w:t>課程如下：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459"/>
        <w:gridCol w:w="1842"/>
        <w:gridCol w:w="709"/>
        <w:gridCol w:w="851"/>
        <w:gridCol w:w="5811"/>
      </w:tblGrid>
      <w:tr w:rsidR="001537C0" w:rsidRPr="00C059B7" w:rsidTr="001537C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34" w:type="dxa"/>
            <w:vAlign w:val="center"/>
          </w:tcPr>
          <w:p w:rsidR="001537C0" w:rsidRPr="001537C0" w:rsidRDefault="001537C0" w:rsidP="001537C0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班別名稱</w:t>
            </w:r>
          </w:p>
        </w:tc>
        <w:tc>
          <w:tcPr>
            <w:tcW w:w="459" w:type="dxa"/>
            <w:vAlign w:val="center"/>
          </w:tcPr>
          <w:p w:rsidR="001537C0" w:rsidRPr="001537C0" w:rsidRDefault="001537C0" w:rsidP="001537C0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編號</w:t>
            </w:r>
          </w:p>
        </w:tc>
        <w:tc>
          <w:tcPr>
            <w:tcW w:w="1842" w:type="dxa"/>
            <w:vAlign w:val="center"/>
          </w:tcPr>
          <w:p w:rsidR="001537C0" w:rsidRPr="001537C0" w:rsidRDefault="001537C0" w:rsidP="001537C0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科目名稱</w:t>
            </w:r>
          </w:p>
        </w:tc>
        <w:tc>
          <w:tcPr>
            <w:tcW w:w="709" w:type="dxa"/>
            <w:vAlign w:val="center"/>
          </w:tcPr>
          <w:p w:rsidR="001537C0" w:rsidRPr="001537C0" w:rsidRDefault="001537C0" w:rsidP="001537C0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學分數</w:t>
            </w:r>
          </w:p>
        </w:tc>
        <w:tc>
          <w:tcPr>
            <w:tcW w:w="851" w:type="dxa"/>
            <w:vAlign w:val="center"/>
          </w:tcPr>
          <w:p w:rsidR="001537C0" w:rsidRPr="001537C0" w:rsidRDefault="001537C0" w:rsidP="001537C0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時數</w:t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1537C0" w:rsidRPr="001537C0" w:rsidRDefault="001537C0" w:rsidP="001537C0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Cs w:val="24"/>
              </w:rPr>
              <w:t>上課時間</w:t>
            </w:r>
          </w:p>
        </w:tc>
      </w:tr>
      <w:tr w:rsidR="001537C0" w:rsidRPr="00C059B7" w:rsidTr="001537C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1537C0" w:rsidRPr="001537C0" w:rsidRDefault="001537C0" w:rsidP="001537C0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高級中等學校生命教育科教師在職進修第二專長學分班</w:t>
            </w:r>
          </w:p>
        </w:tc>
        <w:tc>
          <w:tcPr>
            <w:tcW w:w="459" w:type="dxa"/>
            <w:vAlign w:val="center"/>
          </w:tcPr>
          <w:p w:rsidR="001537C0" w:rsidRPr="001537C0" w:rsidRDefault="001537C0" w:rsidP="00A0536D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30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倫理學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811" w:type="dxa"/>
            <w:shd w:val="clear" w:color="auto" w:fill="FFFFFF"/>
          </w:tcPr>
          <w:p w:rsidR="001537C0" w:rsidRPr="001537C0" w:rsidRDefault="001537C0" w:rsidP="00A0536D">
            <w:pPr>
              <w:spacing w:line="280" w:lineRule="exact"/>
              <w:ind w:hanging="2"/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103年3月22日至103年5月24日止(週六08:30-12:30每次4小時共9週)。(4/5停課)</w:t>
            </w:r>
          </w:p>
        </w:tc>
      </w:tr>
      <w:tr w:rsidR="001537C0" w:rsidRPr="00C059B7" w:rsidTr="001537C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34" w:type="dxa"/>
            <w:vMerge/>
            <w:shd w:val="clear" w:color="auto" w:fill="auto"/>
          </w:tcPr>
          <w:p w:rsidR="001537C0" w:rsidRPr="001537C0" w:rsidRDefault="001537C0" w:rsidP="00A0536D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vAlign w:val="center"/>
          </w:tcPr>
          <w:p w:rsidR="001537C0" w:rsidRPr="001537C0" w:rsidRDefault="001537C0" w:rsidP="00A0536D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280" w:lineRule="exact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生命教育概論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811" w:type="dxa"/>
            <w:shd w:val="clear" w:color="auto" w:fill="FFFFFF"/>
          </w:tcPr>
          <w:p w:rsidR="001537C0" w:rsidRPr="001537C0" w:rsidRDefault="001537C0" w:rsidP="00A0536D">
            <w:pPr>
              <w:spacing w:line="280" w:lineRule="exact"/>
              <w:ind w:hanging="2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103年3月22日至103年5月24日止 (週六13:30-17:30每次4小時共9週)。</w:t>
            </w:r>
            <w:r w:rsidRPr="001537C0">
              <w:rPr>
                <w:rFonts w:ascii="標楷體" w:eastAsia="標楷體" w:hAnsi="標楷體" w:hint="eastAsia"/>
                <w:color w:val="000000"/>
                <w:sz w:val="20"/>
              </w:rPr>
              <w:t>(4/5停課)</w:t>
            </w:r>
          </w:p>
        </w:tc>
      </w:tr>
      <w:tr w:rsidR="001537C0" w:rsidRPr="00C059B7" w:rsidTr="001537C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34" w:type="dxa"/>
            <w:vMerge/>
            <w:shd w:val="clear" w:color="auto" w:fill="auto"/>
          </w:tcPr>
          <w:p w:rsidR="001537C0" w:rsidRPr="001537C0" w:rsidRDefault="001537C0" w:rsidP="00A0536D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vAlign w:val="center"/>
          </w:tcPr>
          <w:p w:rsidR="001537C0" w:rsidRPr="001537C0" w:rsidRDefault="001537C0" w:rsidP="00A0536D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30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生死學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811" w:type="dxa"/>
            <w:shd w:val="clear" w:color="auto" w:fill="FFFFFF"/>
          </w:tcPr>
          <w:p w:rsidR="001537C0" w:rsidRPr="001537C0" w:rsidRDefault="001537C0" w:rsidP="00A0536D">
            <w:pPr>
              <w:spacing w:line="280" w:lineRule="exact"/>
              <w:ind w:hanging="2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103年5月31日至7月5日 (週六09:00-16:00每次6小時共6週)</w:t>
            </w:r>
          </w:p>
        </w:tc>
      </w:tr>
      <w:tr w:rsidR="001537C0" w:rsidRPr="00C059B7" w:rsidTr="001537C0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534" w:type="dxa"/>
            <w:vMerge/>
            <w:shd w:val="clear" w:color="auto" w:fill="auto"/>
          </w:tcPr>
          <w:p w:rsidR="001537C0" w:rsidRPr="001537C0" w:rsidRDefault="001537C0" w:rsidP="00A0536D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哲學與人生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811" w:type="dxa"/>
            <w:shd w:val="clear" w:color="auto" w:fill="FFFFFF"/>
          </w:tcPr>
          <w:p w:rsidR="001537C0" w:rsidRPr="001537C0" w:rsidRDefault="001537C0" w:rsidP="00A0536D">
            <w:pPr>
              <w:spacing w:line="280" w:lineRule="exact"/>
              <w:ind w:hanging="2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103年7月2日至103年7月14日止(週三、五、一09:00-16:00每次6小時共6週)。</w:t>
            </w:r>
          </w:p>
        </w:tc>
      </w:tr>
      <w:tr w:rsidR="001537C0" w:rsidRPr="00C059B7" w:rsidTr="001537C0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534" w:type="dxa"/>
            <w:vMerge/>
            <w:shd w:val="clear" w:color="auto" w:fill="auto"/>
          </w:tcPr>
          <w:p w:rsidR="001537C0" w:rsidRPr="001537C0" w:rsidRDefault="001537C0" w:rsidP="00A0536D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vAlign w:val="center"/>
          </w:tcPr>
          <w:p w:rsidR="001537C0" w:rsidRPr="001537C0" w:rsidRDefault="001537C0" w:rsidP="00A0536D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30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科技與倫理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811" w:type="dxa"/>
            <w:shd w:val="clear" w:color="auto" w:fill="FFFFFF"/>
          </w:tcPr>
          <w:p w:rsidR="001537C0" w:rsidRPr="001537C0" w:rsidRDefault="001537C0" w:rsidP="00D115D5">
            <w:pPr>
              <w:spacing w:line="280" w:lineRule="exact"/>
              <w:ind w:hanging="2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103年7月12日至103年7月27日止 (週六</w:t>
            </w:r>
            <w:r w:rsidR="005B276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09:00-16:00每次6小時)。</w:t>
            </w:r>
          </w:p>
        </w:tc>
      </w:tr>
      <w:tr w:rsidR="001537C0" w:rsidRPr="00C059B7" w:rsidTr="001537C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34" w:type="dxa"/>
            <w:vMerge/>
            <w:shd w:val="clear" w:color="auto" w:fill="auto"/>
          </w:tcPr>
          <w:p w:rsidR="001537C0" w:rsidRPr="001537C0" w:rsidRDefault="001537C0" w:rsidP="00A0536D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vAlign w:val="center"/>
          </w:tcPr>
          <w:p w:rsidR="001537C0" w:rsidRPr="001537C0" w:rsidRDefault="001537C0" w:rsidP="00A0536D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宗教學概論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811" w:type="dxa"/>
            <w:shd w:val="clear" w:color="auto" w:fill="FFFFFF"/>
          </w:tcPr>
          <w:p w:rsidR="001537C0" w:rsidRPr="001537C0" w:rsidRDefault="001537C0" w:rsidP="00A0536D">
            <w:pPr>
              <w:spacing w:line="280" w:lineRule="exact"/>
              <w:ind w:hanging="2"/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103年8月3日至103年9月6日止(週六09:00-16:00每次6小時共6週)。</w:t>
            </w:r>
          </w:p>
        </w:tc>
      </w:tr>
      <w:tr w:rsidR="001537C0" w:rsidRPr="00C059B7" w:rsidTr="001537C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34" w:type="dxa"/>
            <w:vMerge/>
            <w:shd w:val="clear" w:color="auto" w:fill="auto"/>
          </w:tcPr>
          <w:p w:rsidR="001537C0" w:rsidRPr="001537C0" w:rsidRDefault="001537C0" w:rsidP="00A0536D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vAlign w:val="center"/>
          </w:tcPr>
          <w:p w:rsidR="001537C0" w:rsidRPr="001537C0" w:rsidRDefault="001537C0" w:rsidP="00A0536D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30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性別教育議題研究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811" w:type="dxa"/>
            <w:shd w:val="clear" w:color="auto" w:fill="FFFFFF"/>
          </w:tcPr>
          <w:p w:rsidR="001537C0" w:rsidRPr="001537C0" w:rsidRDefault="001537C0" w:rsidP="00A0536D">
            <w:pPr>
              <w:spacing w:line="280" w:lineRule="exact"/>
              <w:ind w:hanging="2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103年11月1日至103年12月6日止(週六09:00-16:00每次6小時共6週)。</w:t>
            </w:r>
          </w:p>
        </w:tc>
      </w:tr>
      <w:tr w:rsidR="001537C0" w:rsidRPr="00C059B7" w:rsidTr="001537C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34" w:type="dxa"/>
            <w:vMerge/>
            <w:shd w:val="clear" w:color="auto" w:fill="auto"/>
          </w:tcPr>
          <w:p w:rsidR="001537C0" w:rsidRPr="001537C0" w:rsidRDefault="001537C0" w:rsidP="00A0536D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vAlign w:val="center"/>
          </w:tcPr>
          <w:p w:rsidR="001537C0" w:rsidRPr="001537C0" w:rsidRDefault="001537C0" w:rsidP="00A0536D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人格發展與統整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811" w:type="dxa"/>
            <w:shd w:val="clear" w:color="auto" w:fill="FFFFFF"/>
          </w:tcPr>
          <w:p w:rsidR="001537C0" w:rsidRPr="001537C0" w:rsidRDefault="001537C0" w:rsidP="00A0536D">
            <w:pPr>
              <w:spacing w:line="280" w:lineRule="exact"/>
              <w:ind w:hanging="2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103年9月28日至103年11月23日止(週日08:30-12:30每次4小時共9週)。</w:t>
            </w:r>
          </w:p>
        </w:tc>
      </w:tr>
      <w:tr w:rsidR="001537C0" w:rsidRPr="009F259C" w:rsidTr="001537C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34" w:type="dxa"/>
            <w:vMerge/>
            <w:shd w:val="clear" w:color="auto" w:fill="auto"/>
          </w:tcPr>
          <w:p w:rsidR="001537C0" w:rsidRPr="001537C0" w:rsidRDefault="001537C0" w:rsidP="00A0536D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vAlign w:val="center"/>
          </w:tcPr>
          <w:p w:rsidR="001537C0" w:rsidRPr="001537C0" w:rsidRDefault="001537C0" w:rsidP="00A0536D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生命發展與關懷研究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811" w:type="dxa"/>
            <w:shd w:val="clear" w:color="auto" w:fill="FFFFFF"/>
          </w:tcPr>
          <w:p w:rsidR="001537C0" w:rsidRPr="001537C0" w:rsidRDefault="001537C0" w:rsidP="00A0536D">
            <w:pPr>
              <w:spacing w:line="280" w:lineRule="exact"/>
              <w:ind w:hanging="2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103年9月28日至103年11月23日止(週日13:30-17:30每次4小時共9週)。</w:t>
            </w:r>
          </w:p>
        </w:tc>
      </w:tr>
      <w:tr w:rsidR="001537C0" w:rsidRPr="009F259C" w:rsidTr="001537C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34" w:type="dxa"/>
            <w:vMerge/>
            <w:shd w:val="clear" w:color="auto" w:fill="auto"/>
          </w:tcPr>
          <w:p w:rsidR="001537C0" w:rsidRPr="001537C0" w:rsidRDefault="001537C0" w:rsidP="00A0536D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vAlign w:val="center"/>
          </w:tcPr>
          <w:p w:rsidR="001537C0" w:rsidRPr="001537C0" w:rsidRDefault="001537C0" w:rsidP="00A0536D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300" w:lineRule="exact"/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情緒管理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811" w:type="dxa"/>
            <w:shd w:val="clear" w:color="auto" w:fill="FFFFFF"/>
          </w:tcPr>
          <w:p w:rsidR="001537C0" w:rsidRPr="001537C0" w:rsidRDefault="001537C0" w:rsidP="00A0536D">
            <w:pPr>
              <w:spacing w:line="300" w:lineRule="exact"/>
              <w:ind w:hanging="2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103年11月30日至104年1月25日止(週日08:30-12:30每次4小時共9週)。</w:t>
            </w:r>
          </w:p>
        </w:tc>
      </w:tr>
      <w:tr w:rsidR="001537C0" w:rsidRPr="009F259C" w:rsidTr="001537C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34" w:type="dxa"/>
            <w:vMerge/>
            <w:shd w:val="clear" w:color="auto" w:fill="auto"/>
          </w:tcPr>
          <w:p w:rsidR="001537C0" w:rsidRPr="001537C0" w:rsidRDefault="001537C0" w:rsidP="00A0536D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vAlign w:val="center"/>
          </w:tcPr>
          <w:p w:rsidR="001537C0" w:rsidRPr="001537C0" w:rsidRDefault="001537C0" w:rsidP="00A0536D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生命教育課程設計與實施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811" w:type="dxa"/>
            <w:shd w:val="clear" w:color="auto" w:fill="FFFFFF"/>
          </w:tcPr>
          <w:p w:rsidR="001537C0" w:rsidRPr="001537C0" w:rsidRDefault="001537C0" w:rsidP="00A0536D">
            <w:pPr>
              <w:spacing w:line="300" w:lineRule="exact"/>
              <w:ind w:hanging="2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103年11月30日至104年1月25日止(週日13:30-17:30每次4小時共9週)。</w:t>
            </w:r>
          </w:p>
        </w:tc>
      </w:tr>
      <w:tr w:rsidR="001537C0" w:rsidRPr="00C059B7" w:rsidTr="001537C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34" w:type="dxa"/>
            <w:vMerge/>
            <w:shd w:val="clear" w:color="auto" w:fill="auto"/>
          </w:tcPr>
          <w:p w:rsidR="001537C0" w:rsidRPr="001537C0" w:rsidRDefault="001537C0" w:rsidP="00A0536D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vAlign w:val="center"/>
          </w:tcPr>
          <w:p w:rsidR="001537C0" w:rsidRPr="001537C0" w:rsidRDefault="001537C0" w:rsidP="00A0536D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</w:rPr>
              <w:t>服務學習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5811" w:type="dxa"/>
            <w:shd w:val="clear" w:color="auto" w:fill="FFFFFF"/>
          </w:tcPr>
          <w:p w:rsidR="001537C0" w:rsidRPr="001537C0" w:rsidRDefault="001537C0" w:rsidP="00A0536D">
            <w:pPr>
              <w:spacing w:line="280" w:lineRule="exact"/>
              <w:ind w:rightChars="82" w:right="197" w:hanging="2"/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104年1月31日至104年3月21日止(週六、09:00-12:00及13:00-16:00共6週)。</w:t>
            </w:r>
          </w:p>
        </w:tc>
      </w:tr>
      <w:tr w:rsidR="001537C0" w:rsidRPr="00C059B7" w:rsidTr="001537C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34" w:type="dxa"/>
            <w:vMerge/>
            <w:shd w:val="clear" w:color="auto" w:fill="auto"/>
          </w:tcPr>
          <w:p w:rsidR="001537C0" w:rsidRPr="001537C0" w:rsidRDefault="001537C0" w:rsidP="00A0536D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vAlign w:val="center"/>
          </w:tcPr>
          <w:p w:rsidR="001537C0" w:rsidRPr="001537C0" w:rsidRDefault="001537C0" w:rsidP="00A0536D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28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基督教靈性傳統與實踐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537C0" w:rsidRPr="001537C0" w:rsidRDefault="001537C0" w:rsidP="00A0536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37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811" w:type="dxa"/>
            <w:shd w:val="clear" w:color="auto" w:fill="FFFFFF"/>
          </w:tcPr>
          <w:p w:rsidR="001537C0" w:rsidRPr="001537C0" w:rsidRDefault="001537C0" w:rsidP="00A0536D">
            <w:pPr>
              <w:spacing w:line="280" w:lineRule="exact"/>
              <w:ind w:rightChars="23" w:right="55" w:hanging="2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1537C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全程上課期間</w:t>
            </w:r>
            <w:r w:rsidRPr="001537C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定期安排於週六或日與指導教師會面進行小組討論與分享。</w:t>
            </w:r>
          </w:p>
        </w:tc>
      </w:tr>
    </w:tbl>
    <w:p w:rsidR="00FA1281" w:rsidRDefault="00FA1281" w:rsidP="00FA1281">
      <w:pPr>
        <w:spacing w:line="280" w:lineRule="exact"/>
        <w:ind w:rightChars="260" w:right="624"/>
        <w:rPr>
          <w:rFonts w:ascii="華康隸書體W5" w:eastAsia="華康隸書體W5" w:hAnsi="標楷體" w:hint="eastAsia"/>
          <w:b/>
          <w:szCs w:val="24"/>
        </w:rPr>
      </w:pPr>
      <w:r w:rsidRPr="00570144">
        <w:rPr>
          <w:rFonts w:ascii="華康隸書體W5" w:eastAsia="華康隸書體W5" w:hAnsi="標楷體" w:hint="eastAsia"/>
          <w:b/>
          <w:szCs w:val="24"/>
        </w:rPr>
        <w:t>「基督教靈性傳統與實踐」課程規劃在全程上課期間，學員定期與指導教師會面進行小組討論與分享；另安排2天1夜戶外工作坊。</w:t>
      </w:r>
    </w:p>
    <w:p w:rsidR="00FA1281" w:rsidRDefault="00FA1281" w:rsidP="00FA1281">
      <w:pPr>
        <w:spacing w:line="280" w:lineRule="exact"/>
        <w:ind w:rightChars="142" w:right="341"/>
        <w:rPr>
          <w:rFonts w:ascii="華康隸書體W5" w:eastAsia="華康隸書體W5" w:hAnsi="標楷體" w:hint="eastAsia"/>
          <w:b/>
          <w:szCs w:val="24"/>
        </w:rPr>
      </w:pPr>
      <w:r w:rsidRPr="00DE4103">
        <w:rPr>
          <w:rFonts w:ascii="華康隸書體W5" w:eastAsia="華康隸書體W5" w:hAnsi="標楷體" w:hint="eastAsia"/>
          <w:b/>
          <w:szCs w:val="24"/>
        </w:rPr>
        <w:t>註:學</w:t>
      </w:r>
      <w:r>
        <w:rPr>
          <w:rFonts w:ascii="華康隸書體W5" w:eastAsia="華康隸書體W5" w:hAnsi="標楷體" w:hint="eastAsia"/>
          <w:b/>
          <w:szCs w:val="24"/>
        </w:rPr>
        <w:t>(分)</w:t>
      </w:r>
      <w:r w:rsidRPr="00DE4103">
        <w:rPr>
          <w:rFonts w:ascii="華康隸書體W5" w:eastAsia="華康隸書體W5" w:hAnsi="標楷體" w:hint="eastAsia"/>
          <w:b/>
          <w:szCs w:val="24"/>
        </w:rPr>
        <w:t>費不含戶外工作坊2天1夜</w:t>
      </w:r>
      <w:r w:rsidR="00004251">
        <w:rPr>
          <w:rFonts w:ascii="華康隸書體W5" w:eastAsia="華康隸書體W5" w:hAnsi="標楷體" w:hint="eastAsia"/>
          <w:b/>
          <w:szCs w:val="24"/>
        </w:rPr>
        <w:t>(預計104/3/28-104/3/29)</w:t>
      </w:r>
      <w:r w:rsidRPr="00773C75">
        <w:rPr>
          <w:rFonts w:ascii="華康隸書體W5" w:eastAsia="華康隸書體W5" w:hAnsi="標楷體" w:hint="eastAsia"/>
          <w:b/>
          <w:szCs w:val="24"/>
        </w:rPr>
        <w:t>食宿費</w:t>
      </w:r>
      <w:r w:rsidRPr="00DE4103">
        <w:rPr>
          <w:rFonts w:ascii="華康隸書體W5" w:eastAsia="華康隸書體W5" w:hAnsi="標楷體" w:hint="eastAsia"/>
          <w:b/>
          <w:szCs w:val="24"/>
        </w:rPr>
        <w:t>(</w:t>
      </w:r>
      <w:r>
        <w:rPr>
          <w:rFonts w:ascii="華康隸書體W5" w:eastAsia="華康隸書體W5" w:hAnsi="標楷體" w:hint="eastAsia"/>
          <w:b/>
          <w:szCs w:val="24"/>
        </w:rPr>
        <w:t>4人/間)</w:t>
      </w:r>
      <w:r w:rsidRPr="00773C75">
        <w:rPr>
          <w:rFonts w:ascii="華康隸書體W5" w:eastAsia="華康隸書體W5" w:hAnsi="標楷體" w:hint="eastAsia"/>
          <w:b/>
          <w:szCs w:val="24"/>
        </w:rPr>
        <w:t>、保險費、車輛租賃及其它費用</w:t>
      </w:r>
      <w:r w:rsidRPr="00DE4103">
        <w:rPr>
          <w:rFonts w:ascii="華康隸書體W5" w:eastAsia="華康隸書體W5" w:hAnsi="標楷體" w:hint="eastAsia"/>
          <w:b/>
          <w:szCs w:val="24"/>
        </w:rPr>
        <w:t>。</w:t>
      </w:r>
    </w:p>
    <w:p w:rsidR="00FA1281" w:rsidRPr="00125618" w:rsidRDefault="00FA1281" w:rsidP="001537C0">
      <w:pPr>
        <w:spacing w:line="460" w:lineRule="exact"/>
        <w:ind w:leftChars="236" w:left="566"/>
        <w:jc w:val="both"/>
        <w:rPr>
          <w:rFonts w:hAnsi="標楷體" w:hint="eastAsia"/>
          <w:color w:val="000000"/>
          <w:sz w:val="28"/>
          <w:szCs w:val="28"/>
        </w:rPr>
      </w:pPr>
      <w:r w:rsidRPr="00413ADC">
        <w:rPr>
          <w:rFonts w:ascii="華康隸書體W5" w:eastAsia="華康隸書體W5" w:hAnsi="標楷體" w:hint="eastAsia"/>
          <w:b/>
          <w:szCs w:val="24"/>
        </w:rPr>
        <w:t>★以上課程安排為暫訂，將保留課程調動的權利</w:t>
      </w:r>
      <w:r>
        <w:rPr>
          <w:rFonts w:hint="eastAsia"/>
          <w:sz w:val="20"/>
        </w:rPr>
        <w:t>。</w:t>
      </w:r>
    </w:p>
    <w:p w:rsidR="009E6285" w:rsidRPr="00DA2D4D" w:rsidRDefault="005F7704" w:rsidP="001537C0">
      <w:pPr>
        <w:spacing w:line="360" w:lineRule="exact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8B56A8">
        <w:rPr>
          <w:rFonts w:ascii="標楷體" w:eastAsia="標楷體" w:hAnsi="標楷體" w:hint="eastAsia"/>
          <w:b/>
          <w:color w:val="000000"/>
          <w:sz w:val="28"/>
          <w:szCs w:val="28"/>
        </w:rPr>
        <w:t>九、</w:t>
      </w:r>
      <w:r w:rsidR="00140807" w:rsidRPr="0094558D">
        <w:rPr>
          <w:rFonts w:ascii="標楷體" w:eastAsia="標楷體" w:hAnsi="標楷體" w:hint="eastAsia"/>
          <w:b/>
          <w:color w:val="000000"/>
          <w:sz w:val="28"/>
          <w:szCs w:val="28"/>
        </w:rPr>
        <w:t>成績考核及</w:t>
      </w:r>
      <w:r w:rsidR="00A856FE" w:rsidRPr="0094558D">
        <w:rPr>
          <w:rFonts w:ascii="標楷體" w:eastAsia="標楷體" w:hAnsi="標楷體" w:hint="eastAsia"/>
          <w:b/>
          <w:color w:val="000000"/>
          <w:sz w:val="28"/>
          <w:szCs w:val="28"/>
        </w:rPr>
        <w:t>證明書</w:t>
      </w:r>
      <w:r w:rsidR="00EB14F6">
        <w:rPr>
          <w:rFonts w:ascii="標楷體" w:eastAsia="標楷體" w:hAnsi="標楷體" w:hint="eastAsia"/>
          <w:b/>
          <w:color w:val="000000"/>
          <w:sz w:val="28"/>
          <w:szCs w:val="28"/>
        </w:rPr>
        <w:t>/</w:t>
      </w:r>
      <w:r w:rsidR="00EB14F6" w:rsidRPr="00EB14F6">
        <w:rPr>
          <w:rFonts w:ascii="標楷體" w:eastAsia="標楷體" w:hAnsi="標楷體" w:hint="eastAsia"/>
          <w:b/>
          <w:color w:val="000000"/>
          <w:sz w:val="28"/>
          <w:szCs w:val="28"/>
        </w:rPr>
        <w:t>加科登記</w:t>
      </w:r>
      <w:r w:rsidR="00A856FE" w:rsidRPr="0094558D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A856FE" w:rsidRPr="008E7EF5" w:rsidRDefault="00140807" w:rsidP="008E7EF5">
      <w:pPr>
        <w:spacing w:line="340" w:lineRule="exact"/>
        <w:ind w:leftChars="86" w:left="566" w:hangingChars="150" w:hanging="360"/>
        <w:rPr>
          <w:rFonts w:ascii="標楷體" w:eastAsia="標楷體" w:hAnsi="標楷體" w:hint="eastAsia"/>
          <w:color w:val="000000"/>
          <w:szCs w:val="24"/>
        </w:rPr>
      </w:pPr>
      <w:r w:rsidRPr="008E7EF5">
        <w:rPr>
          <w:rFonts w:ascii="標楷體" w:eastAsia="標楷體" w:hAnsi="標楷體" w:hint="eastAsia"/>
          <w:color w:val="000000"/>
          <w:szCs w:val="24"/>
        </w:rPr>
        <w:t>1.</w:t>
      </w:r>
      <w:r w:rsidR="00A856FE" w:rsidRPr="008E7EF5">
        <w:rPr>
          <w:rFonts w:ascii="標楷體" w:eastAsia="標楷體" w:hAnsi="標楷體" w:hint="eastAsia"/>
          <w:color w:val="000000"/>
          <w:szCs w:val="24"/>
        </w:rPr>
        <w:t>修業期滿成績及格</w:t>
      </w:r>
      <w:r w:rsidR="0094558D" w:rsidRPr="008E7EF5">
        <w:rPr>
          <w:rFonts w:ascii="標楷體" w:eastAsia="標楷體" w:hAnsi="標楷體" w:hint="eastAsia"/>
          <w:color w:val="000000"/>
          <w:szCs w:val="24"/>
        </w:rPr>
        <w:t>且</w:t>
      </w:r>
      <w:r w:rsidR="0094558D" w:rsidRPr="008E7EF5">
        <w:rPr>
          <w:rFonts w:ascii="標楷體" w:eastAsia="標楷體" w:hAnsi="標楷體"/>
          <w:color w:val="000000"/>
          <w:szCs w:val="24"/>
        </w:rPr>
        <w:t>各課程</w:t>
      </w:r>
      <w:r w:rsidR="0094558D" w:rsidRPr="008E7EF5">
        <w:rPr>
          <w:rFonts w:ascii="標楷體" w:eastAsia="標楷體" w:hAnsi="標楷體" w:hint="eastAsia"/>
          <w:color w:val="000000"/>
          <w:szCs w:val="24"/>
        </w:rPr>
        <w:t>出席</w:t>
      </w:r>
      <w:r w:rsidR="0094558D" w:rsidRPr="008E7EF5">
        <w:rPr>
          <w:rFonts w:ascii="標楷體" w:eastAsia="標楷體" w:hAnsi="標楷體"/>
          <w:color w:val="000000"/>
          <w:szCs w:val="24"/>
        </w:rPr>
        <w:t>時數</w:t>
      </w:r>
      <w:r w:rsidR="0094558D" w:rsidRPr="008E7EF5">
        <w:rPr>
          <w:rFonts w:ascii="標楷體" w:eastAsia="標楷體" w:hAnsi="標楷體" w:hint="eastAsia"/>
          <w:color w:val="000000"/>
          <w:szCs w:val="24"/>
        </w:rPr>
        <w:t>需達</w:t>
      </w:r>
      <w:r w:rsidR="0094558D" w:rsidRPr="008E7EF5">
        <w:rPr>
          <w:rFonts w:ascii="標楷體" w:eastAsia="標楷體" w:hAnsi="標楷體"/>
          <w:color w:val="000000"/>
          <w:szCs w:val="24"/>
        </w:rPr>
        <w:t>授課總時數</w:t>
      </w:r>
      <w:r w:rsidR="0094558D" w:rsidRPr="008E7EF5">
        <w:rPr>
          <w:rFonts w:ascii="標楷體" w:eastAsia="標楷體" w:hAnsi="標楷體" w:hint="eastAsia"/>
          <w:color w:val="000000"/>
          <w:szCs w:val="24"/>
        </w:rPr>
        <w:t>三</w:t>
      </w:r>
      <w:r w:rsidR="0094558D" w:rsidRPr="008E7EF5">
        <w:rPr>
          <w:rFonts w:ascii="標楷體" w:eastAsia="標楷體" w:hAnsi="標楷體"/>
          <w:color w:val="000000"/>
          <w:szCs w:val="24"/>
        </w:rPr>
        <w:t>分之</w:t>
      </w:r>
      <w:r w:rsidR="0094558D" w:rsidRPr="008E7EF5">
        <w:rPr>
          <w:rFonts w:ascii="標楷體" w:eastAsia="標楷體" w:hAnsi="標楷體" w:hint="eastAsia"/>
          <w:color w:val="000000"/>
          <w:szCs w:val="24"/>
        </w:rPr>
        <w:t>二</w:t>
      </w:r>
      <w:r w:rsidR="0094558D" w:rsidRPr="008E7EF5">
        <w:rPr>
          <w:rFonts w:ascii="標楷體" w:eastAsia="標楷體" w:hAnsi="標楷體"/>
          <w:color w:val="000000"/>
          <w:szCs w:val="24"/>
        </w:rPr>
        <w:t>者，</w:t>
      </w:r>
      <w:r w:rsidR="00A856FE" w:rsidRPr="008E7EF5">
        <w:rPr>
          <w:rFonts w:ascii="標楷體" w:eastAsia="標楷體" w:hAnsi="標楷體" w:hint="eastAsia"/>
          <w:color w:val="000000"/>
          <w:szCs w:val="24"/>
        </w:rPr>
        <w:t>由本校按實際修畢學分數發給『學分證明書』</w:t>
      </w:r>
      <w:r w:rsidR="00034B0B" w:rsidRPr="008E7EF5">
        <w:rPr>
          <w:rFonts w:ascii="標楷體" w:eastAsia="標楷體" w:hAnsi="標楷體" w:hint="eastAsia"/>
          <w:color w:val="000000"/>
          <w:szCs w:val="24"/>
        </w:rPr>
        <w:t>。</w:t>
      </w:r>
    </w:p>
    <w:p w:rsidR="00EB14F6" w:rsidRPr="008E7EF5" w:rsidRDefault="00EB14F6" w:rsidP="008E7EF5">
      <w:pPr>
        <w:spacing w:line="340" w:lineRule="exact"/>
        <w:ind w:leftChars="86" w:left="566" w:hangingChars="150" w:hanging="360"/>
        <w:rPr>
          <w:rFonts w:ascii="標楷體" w:eastAsia="標楷體" w:hAnsi="標楷體" w:hint="eastAsia"/>
          <w:color w:val="000000"/>
          <w:szCs w:val="24"/>
        </w:rPr>
      </w:pPr>
      <w:r w:rsidRPr="008E7EF5">
        <w:rPr>
          <w:rFonts w:ascii="標楷體" w:eastAsia="標楷體" w:hAnsi="標楷體" w:hint="eastAsia"/>
          <w:color w:val="000000"/>
          <w:szCs w:val="24"/>
        </w:rPr>
        <w:t>2.若因故無法繼續修習，而未達學程規定總學分數者，恕無法頒發學程證書，僅發給學分證書。</w:t>
      </w:r>
    </w:p>
    <w:p w:rsidR="009E4971" w:rsidRPr="008E7EF5" w:rsidRDefault="00EB14F6" w:rsidP="008E7EF5">
      <w:pPr>
        <w:spacing w:line="340" w:lineRule="exact"/>
        <w:ind w:leftChars="86" w:left="566" w:hangingChars="150" w:hanging="360"/>
        <w:rPr>
          <w:rFonts w:ascii="標楷體" w:eastAsia="標楷體" w:hAnsi="標楷體" w:hint="eastAsia"/>
          <w:color w:val="000000"/>
          <w:szCs w:val="24"/>
        </w:rPr>
      </w:pPr>
      <w:r w:rsidRPr="008E7EF5">
        <w:rPr>
          <w:rFonts w:ascii="標楷體" w:eastAsia="標楷體" w:hAnsi="標楷體" w:hint="eastAsia"/>
          <w:color w:val="000000"/>
          <w:szCs w:val="24"/>
        </w:rPr>
        <w:t>3</w:t>
      </w:r>
      <w:r w:rsidR="009E4971" w:rsidRPr="008E7EF5">
        <w:rPr>
          <w:rFonts w:ascii="標楷體" w:eastAsia="標楷體" w:hAnsi="標楷體" w:hint="eastAsia"/>
          <w:color w:val="000000"/>
          <w:szCs w:val="24"/>
        </w:rPr>
        <w:t>.</w:t>
      </w:r>
      <w:r w:rsidR="0094558D" w:rsidRPr="008E7EF5">
        <w:rPr>
          <w:rFonts w:ascii="標楷體" w:eastAsia="標楷體" w:hAnsi="標楷體"/>
          <w:color w:val="000000"/>
          <w:szCs w:val="24"/>
        </w:rPr>
        <w:t xml:space="preserve"> 具合格教師證</w:t>
      </w:r>
      <w:r w:rsidR="0094558D" w:rsidRPr="008E7EF5">
        <w:rPr>
          <w:rFonts w:ascii="標楷體" w:eastAsia="標楷體" w:hAnsi="標楷體" w:hint="eastAsia"/>
          <w:color w:val="000000"/>
          <w:szCs w:val="24"/>
        </w:rPr>
        <w:t>之</w:t>
      </w:r>
      <w:r w:rsidR="0094558D" w:rsidRPr="008E7EF5">
        <w:rPr>
          <w:rFonts w:ascii="標楷體" w:eastAsia="標楷體" w:hAnsi="標楷體"/>
          <w:color w:val="000000"/>
          <w:szCs w:val="24"/>
        </w:rPr>
        <w:t>教師</w:t>
      </w:r>
      <w:r w:rsidR="0094558D" w:rsidRPr="008E7EF5">
        <w:rPr>
          <w:rFonts w:ascii="標楷體" w:eastAsia="標楷體" w:hAnsi="標楷體" w:hint="eastAsia"/>
          <w:color w:val="000000"/>
          <w:szCs w:val="24"/>
        </w:rPr>
        <w:t>修滿26學分且成績合格後</w:t>
      </w:r>
      <w:r w:rsidR="0094558D" w:rsidRPr="008E7EF5">
        <w:rPr>
          <w:rFonts w:ascii="標楷體" w:eastAsia="標楷體" w:hAnsi="標楷體"/>
          <w:color w:val="000000"/>
          <w:szCs w:val="24"/>
        </w:rPr>
        <w:t>，由本校發給『中等學校教師任教專門科目認定證明書』</w:t>
      </w:r>
      <w:r w:rsidR="0094558D" w:rsidRPr="008E7EF5">
        <w:rPr>
          <w:rFonts w:ascii="標楷體" w:eastAsia="標楷體" w:hAnsi="標楷體" w:hint="eastAsia"/>
          <w:color w:val="000000"/>
          <w:szCs w:val="24"/>
        </w:rPr>
        <w:t>並協助辦理加科登記，以取得第二專長教師證書。</w:t>
      </w:r>
    </w:p>
    <w:p w:rsidR="009E4971" w:rsidRPr="008E7EF5" w:rsidRDefault="00EB14F6" w:rsidP="008E7EF5">
      <w:pPr>
        <w:spacing w:line="340" w:lineRule="exact"/>
        <w:ind w:leftChars="86" w:left="566" w:hangingChars="150" w:hanging="360"/>
        <w:rPr>
          <w:rFonts w:ascii="標楷體" w:eastAsia="標楷體" w:hAnsi="標楷體" w:hint="eastAsia"/>
          <w:color w:val="000000"/>
          <w:szCs w:val="24"/>
        </w:rPr>
      </w:pPr>
      <w:r w:rsidRPr="008E7EF5">
        <w:rPr>
          <w:rFonts w:ascii="標楷體" w:eastAsia="標楷體" w:hAnsi="標楷體" w:hint="eastAsia"/>
          <w:color w:val="000000"/>
          <w:szCs w:val="24"/>
        </w:rPr>
        <w:t>4</w:t>
      </w:r>
      <w:r w:rsidR="009E4971" w:rsidRPr="008E7EF5">
        <w:rPr>
          <w:rFonts w:ascii="標楷體" w:eastAsia="標楷體" w:hAnsi="標楷體" w:hint="eastAsia"/>
          <w:color w:val="000000"/>
          <w:szCs w:val="24"/>
        </w:rPr>
        <w:t>.修畢該科學程應修學分數，學員檢具學程證書、加科登記申請表，可由本校協助辦理加科登記。</w:t>
      </w:r>
    </w:p>
    <w:p w:rsidR="001C6A9D" w:rsidRPr="008E7EF5" w:rsidRDefault="001C6A9D" w:rsidP="008E7EF5">
      <w:pPr>
        <w:spacing w:line="340" w:lineRule="exact"/>
        <w:ind w:leftChars="86" w:left="566" w:hangingChars="150" w:hanging="360"/>
        <w:rPr>
          <w:rFonts w:ascii="標楷體" w:eastAsia="標楷體" w:hAnsi="標楷體"/>
          <w:color w:val="000000"/>
          <w:szCs w:val="24"/>
        </w:rPr>
      </w:pPr>
      <w:r w:rsidRPr="008E7EF5">
        <w:rPr>
          <w:rFonts w:ascii="標楷體" w:eastAsia="標楷體" w:hAnsi="標楷體" w:hint="eastAsia"/>
          <w:color w:val="000000"/>
          <w:szCs w:val="24"/>
        </w:rPr>
        <w:t>5.具備中等學校教師證的老師將可取得中等教育的第二專長加科登記；具備特殊教育教師証的老師則取得特殊教育的第二專長加科登記。</w:t>
      </w:r>
      <w:r w:rsidRPr="008E7EF5">
        <w:rPr>
          <w:rFonts w:ascii="標楷體" w:eastAsia="標楷體" w:hAnsi="標楷體"/>
          <w:color w:val="000000"/>
          <w:szCs w:val="24"/>
        </w:rPr>
        <w:t xml:space="preserve"> </w:t>
      </w:r>
    </w:p>
    <w:p w:rsidR="00BE2B44" w:rsidRPr="00DA2D4D" w:rsidRDefault="005F7704" w:rsidP="001537C0">
      <w:pPr>
        <w:spacing w:line="360" w:lineRule="exact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94558D">
        <w:rPr>
          <w:rFonts w:ascii="標楷體" w:eastAsia="標楷體" w:hAnsi="標楷體" w:hint="eastAsia"/>
          <w:b/>
          <w:color w:val="000000"/>
          <w:sz w:val="28"/>
          <w:szCs w:val="28"/>
        </w:rPr>
        <w:t>十、</w:t>
      </w:r>
      <w:r w:rsidR="0082352D">
        <w:rPr>
          <w:rFonts w:ascii="標楷體" w:eastAsia="標楷體" w:hAnsi="標楷體" w:hint="eastAsia"/>
          <w:b/>
          <w:color w:val="000000"/>
          <w:sz w:val="28"/>
          <w:szCs w:val="28"/>
        </w:rPr>
        <w:t>■</w:t>
      </w:r>
      <w:r w:rsidR="00BE2B44" w:rsidRPr="0094558D">
        <w:rPr>
          <w:rFonts w:ascii="標楷體" w:eastAsia="標楷體" w:hAnsi="標楷體" w:hint="eastAsia"/>
          <w:b/>
          <w:color w:val="000000"/>
          <w:sz w:val="28"/>
          <w:szCs w:val="28"/>
        </w:rPr>
        <w:t>學分費：</w:t>
      </w:r>
      <w:r w:rsidR="001249D0" w:rsidRPr="001249D0">
        <w:rPr>
          <w:rFonts w:ascii="標楷體" w:eastAsia="標楷體" w:hAnsi="標楷體" w:hint="eastAsia"/>
          <w:b/>
          <w:noProof w:val="0"/>
          <w:color w:val="7030A0"/>
          <w:sz w:val="32"/>
          <w:szCs w:val="32"/>
        </w:rPr>
        <w:t>本班不辦理學分抵免，亦不開放學員單修課程。</w:t>
      </w:r>
    </w:p>
    <w:p w:rsidR="007953B1" w:rsidRPr="001249D0" w:rsidRDefault="007953B1" w:rsidP="001249D0">
      <w:pPr>
        <w:pStyle w:val="Default"/>
        <w:ind w:leftChars="236" w:left="849" w:hangingChars="118" w:hanging="283"/>
        <w:rPr>
          <w:rFonts w:hAnsi="標楷體" w:hint="eastAsia"/>
          <w:b/>
        </w:rPr>
      </w:pPr>
      <w:r w:rsidRPr="001249D0">
        <w:rPr>
          <w:rFonts w:hAnsi="標楷體" w:hint="eastAsia"/>
          <w:b/>
        </w:rPr>
        <w:t>1.</w:t>
      </w:r>
      <w:r w:rsidR="001249D0" w:rsidRPr="001249D0">
        <w:rPr>
          <w:rFonts w:hAnsi="標楷體"/>
        </w:rPr>
        <w:t>每</w:t>
      </w:r>
      <w:r w:rsidR="001249D0" w:rsidRPr="001249D0">
        <w:rPr>
          <w:rFonts w:hAnsi="標楷體" w:hint="eastAsia"/>
        </w:rPr>
        <w:t>個學分費用為2</w:t>
      </w:r>
      <w:r w:rsidR="001249D0" w:rsidRPr="001249D0">
        <w:rPr>
          <w:rFonts w:hAnsi="標楷體"/>
        </w:rPr>
        <w:t>,</w:t>
      </w:r>
      <w:r w:rsidR="00FA1281">
        <w:rPr>
          <w:rFonts w:hAnsi="標楷體" w:hint="eastAsia"/>
        </w:rPr>
        <w:t>5</w:t>
      </w:r>
      <w:r w:rsidR="001249D0" w:rsidRPr="001249D0">
        <w:rPr>
          <w:rFonts w:hAnsi="標楷體"/>
        </w:rPr>
        <w:t>00元，</w:t>
      </w:r>
      <w:r w:rsidR="001249D0" w:rsidRPr="001249D0">
        <w:rPr>
          <w:rFonts w:hAnsi="標楷體" w:hint="eastAsia"/>
        </w:rPr>
        <w:t>2</w:t>
      </w:r>
      <w:r w:rsidR="00FA1281">
        <w:rPr>
          <w:rFonts w:hAnsi="標楷體" w:hint="eastAsia"/>
        </w:rPr>
        <w:t>6</w:t>
      </w:r>
      <w:r w:rsidR="001249D0" w:rsidRPr="001249D0">
        <w:rPr>
          <w:rFonts w:hAnsi="標楷體" w:hint="eastAsia"/>
        </w:rPr>
        <w:t>個學分費共</w:t>
      </w:r>
      <w:r w:rsidR="00FA1281">
        <w:rPr>
          <w:rFonts w:hAnsi="標楷體" w:hint="eastAsia"/>
        </w:rPr>
        <w:t>65</w:t>
      </w:r>
      <w:r w:rsidR="001249D0" w:rsidRPr="001249D0">
        <w:rPr>
          <w:rFonts w:hAnsi="標楷體"/>
        </w:rPr>
        <w:t>,</w:t>
      </w:r>
      <w:r w:rsidR="00FA1281">
        <w:rPr>
          <w:rFonts w:hAnsi="標楷體" w:hint="eastAsia"/>
        </w:rPr>
        <w:t>0</w:t>
      </w:r>
      <w:r w:rsidR="001249D0" w:rsidRPr="001249D0">
        <w:rPr>
          <w:rFonts w:hAnsi="標楷體"/>
        </w:rPr>
        <w:t>00元，</w:t>
      </w:r>
      <w:r w:rsidR="001249D0" w:rsidRPr="001249D0">
        <w:rPr>
          <w:rFonts w:hAnsi="標楷體" w:hint="eastAsia"/>
        </w:rPr>
        <w:t>外加「基督教靈性傳統與實踐」1次工作坊食宿費用</w:t>
      </w:r>
      <w:r w:rsidR="00FA1281" w:rsidRPr="00FA1281">
        <w:rPr>
          <w:rFonts w:hAnsi="標楷體" w:hint="eastAsia"/>
        </w:rPr>
        <w:t>8</w:t>
      </w:r>
      <w:r w:rsidR="001249D0" w:rsidRPr="00FA1281">
        <w:rPr>
          <w:rFonts w:hAnsi="標楷體"/>
        </w:rPr>
        <w:t>,</w:t>
      </w:r>
      <w:r w:rsidR="00FA1281" w:rsidRPr="00FA1281">
        <w:rPr>
          <w:rFonts w:hAnsi="標楷體" w:hint="eastAsia"/>
        </w:rPr>
        <w:t>0</w:t>
      </w:r>
      <w:r w:rsidR="001249D0" w:rsidRPr="00FA1281">
        <w:rPr>
          <w:rFonts w:hAnsi="標楷體"/>
        </w:rPr>
        <w:t>00</w:t>
      </w:r>
      <w:r w:rsidR="001249D0" w:rsidRPr="001249D0">
        <w:rPr>
          <w:rFonts w:hAnsi="標楷體" w:hint="eastAsia"/>
        </w:rPr>
        <w:t>元</w:t>
      </w:r>
      <w:r w:rsidR="001249D0" w:rsidRPr="001249D0">
        <w:rPr>
          <w:rFonts w:hAnsi="標楷體" w:hint="eastAsia"/>
          <w:b/>
        </w:rPr>
        <w:t>，</w:t>
      </w:r>
      <w:r w:rsidR="00FA1281" w:rsidRPr="001249D0">
        <w:rPr>
          <w:rFonts w:hAnsi="標楷體" w:hint="eastAsia"/>
          <w:b/>
        </w:rPr>
        <w:t>整體學分班學費為</w:t>
      </w:r>
      <w:r w:rsidR="00FA1281">
        <w:rPr>
          <w:rFonts w:hAnsi="標楷體" w:hint="eastAsia"/>
          <w:b/>
        </w:rPr>
        <w:t>73</w:t>
      </w:r>
      <w:r w:rsidR="00FA1281" w:rsidRPr="007953B1">
        <w:rPr>
          <w:rFonts w:hAnsi="標楷體"/>
          <w:b/>
        </w:rPr>
        <w:t>,</w:t>
      </w:r>
      <w:r w:rsidR="00FA1281">
        <w:rPr>
          <w:rFonts w:hAnsi="標楷體" w:hint="eastAsia"/>
          <w:b/>
        </w:rPr>
        <w:t>00</w:t>
      </w:r>
      <w:r w:rsidR="00FA1281" w:rsidRPr="007953B1">
        <w:rPr>
          <w:rFonts w:hAnsi="標楷體"/>
          <w:b/>
        </w:rPr>
        <w:t>0</w:t>
      </w:r>
      <w:r w:rsidR="00FA1281" w:rsidRPr="007953B1">
        <w:rPr>
          <w:rFonts w:hAnsi="標楷體" w:hint="eastAsia"/>
          <w:b/>
        </w:rPr>
        <w:t>元</w:t>
      </w:r>
      <w:r w:rsidR="00FA1281">
        <w:rPr>
          <w:rFonts w:hint="eastAsia"/>
          <w:sz w:val="23"/>
          <w:szCs w:val="23"/>
        </w:rPr>
        <w:t>，</w:t>
      </w:r>
      <w:r w:rsidR="001249D0" w:rsidRPr="001249D0">
        <w:rPr>
          <w:rFonts w:hAnsi="標楷體" w:hint="eastAsia"/>
          <w:b/>
        </w:rPr>
        <w:t>採一次付清。</w:t>
      </w:r>
      <w:r w:rsidR="00FA1281">
        <w:rPr>
          <w:rFonts w:hAnsi="標楷體" w:hint="eastAsia"/>
          <w:b/>
        </w:rPr>
        <w:t>(</w:t>
      </w:r>
      <w:r w:rsidR="00FA1281" w:rsidRPr="00FE290D">
        <w:rPr>
          <w:rFonts w:hAnsi="標楷體"/>
        </w:rPr>
        <w:t>書籍費需自付</w:t>
      </w:r>
      <w:r w:rsidR="00FA1281">
        <w:rPr>
          <w:rFonts w:hAnsi="標楷體" w:hint="eastAsia"/>
        </w:rPr>
        <w:t>)</w:t>
      </w:r>
    </w:p>
    <w:p w:rsidR="007953B1" w:rsidRDefault="001249D0" w:rsidP="006358AD">
      <w:pPr>
        <w:pStyle w:val="Default"/>
        <w:ind w:leftChars="236" w:left="849" w:rightChars="82" w:right="197" w:hangingChars="118" w:hanging="283"/>
      </w:pPr>
      <w:r>
        <w:rPr>
          <w:rFonts w:hAnsi="標楷體" w:hint="eastAsia"/>
        </w:rPr>
        <w:t>2</w:t>
      </w:r>
      <w:r w:rsidR="006358AD">
        <w:rPr>
          <w:rFonts w:hAnsi="標楷體" w:hint="eastAsia"/>
        </w:rPr>
        <w:t>.</w:t>
      </w:r>
      <w:r w:rsidR="00FA1281" w:rsidRPr="00FA1281">
        <w:rPr>
          <w:rFonts w:hAnsi="標楷體" w:hint="eastAsia"/>
          <w:b/>
        </w:rPr>
        <w:t xml:space="preserve"> </w:t>
      </w:r>
      <w:r w:rsidR="00FA1281">
        <w:rPr>
          <w:rFonts w:hAnsi="標楷體" w:hint="eastAsia"/>
          <w:b/>
        </w:rPr>
        <w:t>於</w:t>
      </w:r>
      <w:r w:rsidR="00FA1281" w:rsidRPr="008E7EF5">
        <w:rPr>
          <w:rFonts w:hAnsi="標楷體" w:hint="eastAsia"/>
          <w:b/>
        </w:rPr>
        <w:t>1</w:t>
      </w:r>
      <w:r w:rsidR="00FA1281">
        <w:rPr>
          <w:rFonts w:hAnsi="標楷體" w:hint="eastAsia"/>
          <w:b/>
        </w:rPr>
        <w:t>03</w:t>
      </w:r>
      <w:r w:rsidR="00FA1281" w:rsidRPr="008E7EF5">
        <w:rPr>
          <w:rFonts w:hAnsi="標楷體"/>
          <w:b/>
        </w:rPr>
        <w:t>年</w:t>
      </w:r>
      <w:r w:rsidR="001537C0">
        <w:rPr>
          <w:rFonts w:hAnsi="標楷體" w:hint="eastAsia"/>
          <w:b/>
        </w:rPr>
        <w:t>3</w:t>
      </w:r>
      <w:r w:rsidR="00FA1281" w:rsidRPr="008E7EF5">
        <w:rPr>
          <w:rFonts w:hAnsi="標楷體"/>
          <w:b/>
        </w:rPr>
        <w:t>月</w:t>
      </w:r>
      <w:r w:rsidR="001537C0">
        <w:rPr>
          <w:rFonts w:hAnsi="標楷體" w:hint="eastAsia"/>
          <w:b/>
        </w:rPr>
        <w:t>1</w:t>
      </w:r>
      <w:r w:rsidR="000A7D4A">
        <w:rPr>
          <w:rFonts w:hAnsi="標楷體" w:hint="eastAsia"/>
          <w:b/>
        </w:rPr>
        <w:t>4</w:t>
      </w:r>
      <w:r w:rsidR="00FA1281" w:rsidRPr="008E7EF5">
        <w:rPr>
          <w:rFonts w:hAnsi="標楷體"/>
          <w:b/>
        </w:rPr>
        <w:t>日</w:t>
      </w:r>
      <w:r w:rsidR="00FA1281" w:rsidRPr="008E7EF5">
        <w:rPr>
          <w:rFonts w:hAnsi="標楷體" w:hint="eastAsia"/>
          <w:b/>
        </w:rPr>
        <w:t>前繳</w:t>
      </w:r>
      <w:r w:rsidR="00FA1281">
        <w:rPr>
          <w:rFonts w:hAnsi="標楷體" w:hint="eastAsia"/>
          <w:b/>
        </w:rPr>
        <w:t>交</w:t>
      </w:r>
      <w:r w:rsidR="00FA1281" w:rsidRPr="008E7EF5">
        <w:rPr>
          <w:rFonts w:hAnsi="標楷體" w:hint="eastAsia"/>
        </w:rPr>
        <w:t>2</w:t>
      </w:r>
      <w:r w:rsidR="00FA1281">
        <w:rPr>
          <w:rFonts w:hAnsi="標楷體" w:hint="eastAsia"/>
        </w:rPr>
        <w:t>6個</w:t>
      </w:r>
      <w:r w:rsidR="00FA1281" w:rsidRPr="008E7EF5">
        <w:rPr>
          <w:rFonts w:hAnsi="標楷體" w:hint="eastAsia"/>
        </w:rPr>
        <w:t>學分</w:t>
      </w:r>
      <w:r w:rsidR="00FA1281">
        <w:rPr>
          <w:rFonts w:hAnsi="標楷體" w:hint="eastAsia"/>
        </w:rPr>
        <w:t>費</w:t>
      </w:r>
      <w:r w:rsidR="00FA1281" w:rsidRPr="008E7EF5">
        <w:rPr>
          <w:rFonts w:hAnsi="標楷體" w:hint="eastAsia"/>
          <w:b/>
        </w:rPr>
        <w:t>享</w:t>
      </w:r>
      <w:r w:rsidR="00FA1281" w:rsidRPr="008E7EF5">
        <w:rPr>
          <w:rFonts w:hAnsi="標楷體"/>
          <w:b/>
        </w:rPr>
        <w:t>優惠價</w:t>
      </w:r>
      <w:r w:rsidR="00FA1281" w:rsidRPr="008E7EF5">
        <w:rPr>
          <w:rFonts w:hAnsi="標楷體" w:hint="eastAsia"/>
          <w:b/>
        </w:rPr>
        <w:t>5</w:t>
      </w:r>
      <w:r w:rsidR="00FA1281">
        <w:rPr>
          <w:rFonts w:hAnsi="標楷體" w:hint="eastAsia"/>
          <w:b/>
        </w:rPr>
        <w:t>8</w:t>
      </w:r>
      <w:r w:rsidR="00FA1281" w:rsidRPr="008E7EF5">
        <w:rPr>
          <w:rFonts w:hAnsi="標楷體"/>
          <w:b/>
        </w:rPr>
        <w:t>,</w:t>
      </w:r>
      <w:r w:rsidR="00FA1281">
        <w:rPr>
          <w:rFonts w:hAnsi="標楷體" w:hint="eastAsia"/>
          <w:b/>
        </w:rPr>
        <w:t>50</w:t>
      </w:r>
      <w:r w:rsidR="00FA1281" w:rsidRPr="008E7EF5">
        <w:rPr>
          <w:rFonts w:hAnsi="標楷體" w:hint="eastAsia"/>
          <w:b/>
        </w:rPr>
        <w:t>0</w:t>
      </w:r>
      <w:r w:rsidR="00FA1281" w:rsidRPr="008E7EF5">
        <w:rPr>
          <w:rFonts w:hAnsi="標楷體"/>
          <w:b/>
        </w:rPr>
        <w:t xml:space="preserve"> 元，</w:t>
      </w:r>
      <w:r w:rsidR="00FA1281" w:rsidRPr="001249D0">
        <w:rPr>
          <w:rFonts w:hAnsi="標楷體" w:hint="eastAsia"/>
        </w:rPr>
        <w:t>外加「基督教靈性傳統與實踐」1次工作坊食宿費用</w:t>
      </w:r>
      <w:r w:rsidR="00FA1281" w:rsidRPr="00FA1281">
        <w:rPr>
          <w:rFonts w:hAnsi="標楷體" w:hint="eastAsia"/>
        </w:rPr>
        <w:t>8</w:t>
      </w:r>
      <w:r w:rsidR="00FA1281" w:rsidRPr="00FA1281">
        <w:rPr>
          <w:rFonts w:hAnsi="標楷體"/>
        </w:rPr>
        <w:t>,</w:t>
      </w:r>
      <w:r w:rsidR="00FA1281" w:rsidRPr="00FA1281">
        <w:rPr>
          <w:rFonts w:hAnsi="標楷體" w:hint="eastAsia"/>
        </w:rPr>
        <w:t>0</w:t>
      </w:r>
      <w:r w:rsidR="00FA1281" w:rsidRPr="00FA1281">
        <w:rPr>
          <w:rFonts w:hAnsi="標楷體"/>
        </w:rPr>
        <w:t>00</w:t>
      </w:r>
      <w:r w:rsidR="00FA1281" w:rsidRPr="001249D0">
        <w:rPr>
          <w:rFonts w:hAnsi="標楷體" w:hint="eastAsia"/>
        </w:rPr>
        <w:t>元，</w:t>
      </w:r>
      <w:r w:rsidR="00FA1281" w:rsidRPr="001249D0">
        <w:rPr>
          <w:rFonts w:hAnsi="標楷體" w:hint="eastAsia"/>
          <w:b/>
        </w:rPr>
        <w:t>整體學分班學費為</w:t>
      </w:r>
      <w:r w:rsidR="00FA1281" w:rsidRPr="007953B1">
        <w:rPr>
          <w:rFonts w:hAnsi="標楷體"/>
          <w:b/>
        </w:rPr>
        <w:t>6</w:t>
      </w:r>
      <w:r w:rsidR="00FA1281">
        <w:rPr>
          <w:rFonts w:hAnsi="標楷體" w:hint="eastAsia"/>
          <w:b/>
        </w:rPr>
        <w:t>6</w:t>
      </w:r>
      <w:r w:rsidR="00FA1281" w:rsidRPr="007953B1">
        <w:rPr>
          <w:rFonts w:hAnsi="標楷體"/>
          <w:b/>
        </w:rPr>
        <w:t>,</w:t>
      </w:r>
      <w:r w:rsidR="00FA1281">
        <w:rPr>
          <w:rFonts w:hAnsi="標楷體" w:hint="eastAsia"/>
          <w:b/>
        </w:rPr>
        <w:t>50</w:t>
      </w:r>
      <w:r w:rsidR="00FA1281" w:rsidRPr="007953B1">
        <w:rPr>
          <w:rFonts w:hAnsi="標楷體"/>
          <w:b/>
        </w:rPr>
        <w:t>0</w:t>
      </w:r>
      <w:r w:rsidR="00FA1281" w:rsidRPr="007953B1">
        <w:rPr>
          <w:rFonts w:hAnsi="標楷體" w:hint="eastAsia"/>
          <w:b/>
        </w:rPr>
        <w:t>元</w:t>
      </w:r>
      <w:r w:rsidR="00FA1281">
        <w:rPr>
          <w:rFonts w:hint="eastAsia"/>
          <w:sz w:val="23"/>
          <w:szCs w:val="23"/>
        </w:rPr>
        <w:t>，採一次付清</w:t>
      </w:r>
      <w:r w:rsidR="006358AD" w:rsidRPr="00FE290D">
        <w:rPr>
          <w:rFonts w:hAnsi="標楷體"/>
        </w:rPr>
        <w:t>。</w:t>
      </w:r>
      <w:r w:rsidR="00FA1281">
        <w:rPr>
          <w:rFonts w:hAnsi="標楷體" w:hint="eastAsia"/>
          <w:b/>
        </w:rPr>
        <w:t>(</w:t>
      </w:r>
      <w:r w:rsidR="00FA1281" w:rsidRPr="00FE290D">
        <w:rPr>
          <w:rFonts w:hAnsi="標楷體"/>
        </w:rPr>
        <w:t>書籍費需自付</w:t>
      </w:r>
      <w:r w:rsidR="00FA1281">
        <w:rPr>
          <w:rFonts w:hAnsi="標楷體" w:hint="eastAsia"/>
        </w:rPr>
        <w:t>)</w:t>
      </w:r>
    </w:p>
    <w:p w:rsidR="00BD375B" w:rsidRPr="007953B1" w:rsidRDefault="001249D0" w:rsidP="00FC5557">
      <w:pPr>
        <w:pStyle w:val="Default"/>
        <w:ind w:leftChars="236" w:left="849" w:hangingChars="118" w:hanging="283"/>
        <w:rPr>
          <w:rFonts w:hAnsi="標楷體"/>
          <w:b/>
        </w:rPr>
      </w:pPr>
      <w:r>
        <w:rPr>
          <w:rFonts w:hAnsi="標楷體" w:hint="eastAsia"/>
          <w:b/>
        </w:rPr>
        <w:lastRenderedPageBreak/>
        <w:t>3</w:t>
      </w:r>
      <w:r w:rsidR="006358AD">
        <w:rPr>
          <w:rFonts w:hAnsi="標楷體" w:hint="eastAsia"/>
          <w:b/>
        </w:rPr>
        <w:t>.</w:t>
      </w:r>
      <w:r w:rsidR="00FA1281" w:rsidRPr="008E7EF5">
        <w:rPr>
          <w:rFonts w:hAnsi="標楷體" w:hint="eastAsia"/>
        </w:rPr>
        <w:t>報名</w:t>
      </w:r>
      <w:r w:rsidR="00FA1281">
        <w:rPr>
          <w:rFonts w:hAnsi="標楷體" w:hint="eastAsia"/>
        </w:rPr>
        <w:t>時</w:t>
      </w:r>
      <w:r w:rsidR="00FA1281" w:rsidRPr="008E7EF5">
        <w:rPr>
          <w:rFonts w:hAnsi="標楷體" w:hint="eastAsia"/>
        </w:rPr>
        <w:t>暫不需繳費，待本</w:t>
      </w:r>
      <w:r w:rsidR="00FA1281">
        <w:rPr>
          <w:rFonts w:hAnsi="標楷體" w:hint="eastAsia"/>
        </w:rPr>
        <w:t>校</w:t>
      </w:r>
      <w:r w:rsidR="00FA1281" w:rsidRPr="008E7EF5">
        <w:rPr>
          <w:rFonts w:hAnsi="標楷體" w:hint="eastAsia"/>
        </w:rPr>
        <w:t>通知錄取後於五日內完成繳費程序</w:t>
      </w:r>
      <w:r w:rsidR="00FA1281">
        <w:rPr>
          <w:rFonts w:hAnsi="標楷體" w:hint="eastAsia"/>
        </w:rPr>
        <w:t>(含</w:t>
      </w:r>
      <w:r w:rsidR="00FA1281" w:rsidRPr="008E7EF5">
        <w:rPr>
          <w:rFonts w:hAnsi="標楷體" w:hint="eastAsia"/>
        </w:rPr>
        <w:t>2</w:t>
      </w:r>
      <w:r w:rsidR="00FA1281">
        <w:rPr>
          <w:rFonts w:hAnsi="標楷體" w:hint="eastAsia"/>
        </w:rPr>
        <w:t>6</w:t>
      </w:r>
      <w:r w:rsidR="00FA1281" w:rsidRPr="008E7EF5">
        <w:rPr>
          <w:rFonts w:hAnsi="標楷體" w:hint="eastAsia"/>
        </w:rPr>
        <w:t>學分</w:t>
      </w:r>
      <w:r w:rsidR="00FA1281">
        <w:rPr>
          <w:rFonts w:hAnsi="標楷體" w:hint="eastAsia"/>
        </w:rPr>
        <w:t>學費+</w:t>
      </w:r>
      <w:r w:rsidR="00FA1281" w:rsidRPr="007D2644">
        <w:rPr>
          <w:rFonts w:hAnsi="標楷體" w:hint="eastAsia"/>
        </w:rPr>
        <w:t>「基督教靈性傳統與實踐」工作坊費用)</w:t>
      </w:r>
      <w:r w:rsidR="00FA1281" w:rsidRPr="008E7EF5">
        <w:rPr>
          <w:rFonts w:hAnsi="標楷體" w:hint="eastAsia"/>
        </w:rPr>
        <w:t>。</w:t>
      </w:r>
    </w:p>
    <w:p w:rsidR="002F164F" w:rsidRPr="008E7EF5" w:rsidRDefault="001249D0" w:rsidP="00FC5557">
      <w:pPr>
        <w:pStyle w:val="Default"/>
        <w:ind w:leftChars="236" w:left="849" w:hangingChars="118" w:hanging="283"/>
        <w:rPr>
          <w:rFonts w:hAnsi="標楷體"/>
        </w:rPr>
      </w:pPr>
      <w:r>
        <w:rPr>
          <w:rFonts w:hAnsi="標楷體" w:hint="eastAsia"/>
        </w:rPr>
        <w:t>4</w:t>
      </w:r>
      <w:r w:rsidR="00FC5557">
        <w:rPr>
          <w:rFonts w:hAnsi="標楷體" w:hint="eastAsia"/>
        </w:rPr>
        <w:t>.</w:t>
      </w:r>
      <w:r w:rsidR="00FA1281" w:rsidRPr="008E7EF5">
        <w:rPr>
          <w:rFonts w:ascii="華康標楷體" w:eastAsia="華康標楷體" w:hAnsi="華康標楷體" w:cs="華康標楷體" w:hint="eastAsia"/>
          <w:b/>
        </w:rPr>
        <w:t>報名時請繳交「對生命教育的認知與期待」心得報告一份(1000～1500字)，經審查後通知錄取再繳費。</w:t>
      </w:r>
      <w:r w:rsidR="002F164F" w:rsidRPr="008E7EF5">
        <w:rPr>
          <w:rFonts w:hAnsi="標楷體"/>
        </w:rPr>
        <w:t xml:space="preserve"> </w:t>
      </w:r>
    </w:p>
    <w:p w:rsidR="00C573A9" w:rsidRPr="008E7EF5" w:rsidRDefault="001249D0" w:rsidP="001249D0">
      <w:pPr>
        <w:spacing w:line="300" w:lineRule="exact"/>
        <w:ind w:leftChars="236" w:left="931" w:rightChars="260" w:right="624" w:hangingChars="152" w:hanging="365"/>
        <w:rPr>
          <w:rFonts w:ascii="華康標楷體" w:eastAsia="華康標楷體" w:hAnsi="華康標楷體" w:cs="華康標楷體" w:hint="eastAsia"/>
          <w:b/>
          <w:noProof w:val="0"/>
          <w:color w:val="000000"/>
          <w:szCs w:val="24"/>
        </w:rPr>
      </w:pPr>
      <w:r w:rsidRPr="001249D0">
        <w:rPr>
          <w:rFonts w:ascii="華康標楷體" w:eastAsia="華康標楷體" w:hAnsi="華康標楷體" w:cs="華康標楷體" w:hint="eastAsia"/>
          <w:b/>
          <w:noProof w:val="0"/>
          <w:color w:val="000000"/>
          <w:szCs w:val="24"/>
        </w:rPr>
        <w:t>※</w:t>
      </w:r>
      <w:r w:rsidR="00D1742F" w:rsidRPr="008E7EF5">
        <w:rPr>
          <w:rFonts w:ascii="華康標楷體" w:eastAsia="華康標楷體" w:hAnsi="華康標楷體" w:cs="華康標楷體" w:hint="eastAsia"/>
          <w:b/>
          <w:noProof w:val="0"/>
          <w:color w:val="000000"/>
          <w:szCs w:val="24"/>
        </w:rPr>
        <w:t>「對生命教育的認知與期待」心得</w:t>
      </w:r>
      <w:r w:rsidR="005C48CC" w:rsidRPr="008E7EF5">
        <w:rPr>
          <w:rFonts w:ascii="華康標楷體" w:eastAsia="華康標楷體" w:hAnsi="華康標楷體" w:cs="華康標楷體" w:hint="eastAsia"/>
          <w:b/>
          <w:noProof w:val="0"/>
          <w:color w:val="000000"/>
          <w:szCs w:val="24"/>
        </w:rPr>
        <w:t>請email:goe@</w:t>
      </w:r>
      <w:r w:rsidR="008D1556">
        <w:rPr>
          <w:rFonts w:ascii="華康標楷體" w:eastAsia="華康標楷體" w:hAnsi="華康標楷體" w:cs="華康標楷體" w:hint="eastAsia"/>
          <w:b/>
          <w:noProof w:val="0"/>
          <w:color w:val="000000"/>
          <w:szCs w:val="24"/>
        </w:rPr>
        <w:t>t</w:t>
      </w:r>
      <w:r w:rsidR="005C48CC" w:rsidRPr="008E7EF5">
        <w:rPr>
          <w:rFonts w:ascii="華康標楷體" w:eastAsia="華康標楷體" w:hAnsi="華康標楷體" w:cs="華康標楷體" w:hint="eastAsia"/>
          <w:b/>
          <w:noProof w:val="0"/>
          <w:color w:val="000000"/>
          <w:szCs w:val="24"/>
        </w:rPr>
        <w:t>hu.edu.tw蔡芳姿小姐</w:t>
      </w:r>
      <w:r w:rsidR="00D1742F" w:rsidRPr="008E7EF5">
        <w:rPr>
          <w:rFonts w:ascii="華康標楷體" w:eastAsia="華康標楷體" w:hAnsi="華康標楷體" w:cs="華康標楷體" w:hint="eastAsia"/>
          <w:b/>
          <w:noProof w:val="0"/>
          <w:color w:val="000000"/>
          <w:szCs w:val="24"/>
        </w:rPr>
        <w:t>；</w:t>
      </w:r>
      <w:r w:rsidR="005C48CC" w:rsidRPr="008E7EF5">
        <w:rPr>
          <w:rFonts w:ascii="華康標楷體" w:eastAsia="華康標楷體" w:hAnsi="華康標楷體" w:cs="華康標楷體" w:hint="eastAsia"/>
          <w:b/>
          <w:noProof w:val="0"/>
          <w:color w:val="000000"/>
          <w:szCs w:val="24"/>
        </w:rPr>
        <w:t>或</w:t>
      </w:r>
      <w:r w:rsidR="00D1742F" w:rsidRPr="008E7EF5">
        <w:rPr>
          <w:rFonts w:ascii="華康標楷體" w:eastAsia="華康標楷體" w:hAnsi="華康標楷體" w:cs="華康標楷體" w:hint="eastAsia"/>
          <w:b/>
          <w:noProof w:val="0"/>
          <w:color w:val="000000"/>
          <w:szCs w:val="24"/>
        </w:rPr>
        <w:t>紙本寄至407台中市西屯區東海大學1175號信箱</w:t>
      </w:r>
    </w:p>
    <w:p w:rsidR="00371B0C" w:rsidRDefault="005F7704" w:rsidP="00DC5CE5">
      <w:pPr>
        <w:spacing w:beforeLines="50" w:line="360" w:lineRule="exact"/>
        <w:rPr>
          <w:rFonts w:ascii="標楷體" w:eastAsia="標楷體" w:hAnsi="標楷體" w:hint="eastAsia"/>
          <w:b/>
          <w:noProof w:val="0"/>
          <w:color w:val="7030A0"/>
          <w:sz w:val="32"/>
          <w:szCs w:val="32"/>
        </w:rPr>
      </w:pPr>
      <w:r w:rsidRPr="0094558D">
        <w:rPr>
          <w:rFonts w:ascii="標楷體" w:eastAsia="標楷體" w:hAnsi="標楷體" w:hint="eastAsia"/>
          <w:b/>
          <w:color w:val="000000"/>
          <w:sz w:val="28"/>
          <w:szCs w:val="28"/>
        </w:rPr>
        <w:t>十一、</w:t>
      </w:r>
      <w:r w:rsidR="00371B0C" w:rsidRPr="00325B54">
        <w:rPr>
          <w:rFonts w:ascii="華康楷書體W5" w:eastAsia="華康楷書體W5" w:hint="eastAsia"/>
          <w:b/>
          <w:noProof w:val="0"/>
          <w:color w:val="000000"/>
          <w:sz w:val="28"/>
          <w:szCs w:val="28"/>
        </w:rPr>
        <w:t>繳交資料：</w:t>
      </w:r>
      <w:r w:rsidR="00CC53DD">
        <w:rPr>
          <w:rFonts w:ascii="標楷體" w:eastAsia="標楷體" w:hAnsi="標楷體" w:hint="eastAsia"/>
          <w:b/>
          <w:noProof w:val="0"/>
          <w:color w:val="7030A0"/>
          <w:sz w:val="32"/>
          <w:szCs w:val="32"/>
        </w:rPr>
        <w:t xml:space="preserve"> </w:t>
      </w:r>
    </w:p>
    <w:p w:rsidR="00371B0C" w:rsidRPr="008E7EF5" w:rsidRDefault="00371B0C" w:rsidP="00DC5CE5">
      <w:pPr>
        <w:spacing w:line="320" w:lineRule="exact"/>
        <w:ind w:leftChars="236" w:left="566"/>
        <w:rPr>
          <w:rFonts w:ascii="Times New Roman" w:eastAsia="華康楷書體W5" w:hAnsi="Times New Roman" w:hint="eastAsia"/>
          <w:noProof w:val="0"/>
          <w:color w:val="000000"/>
          <w:szCs w:val="24"/>
        </w:rPr>
      </w:pPr>
      <w:r w:rsidRPr="008E7EF5">
        <w:rPr>
          <w:rFonts w:ascii="Times New Roman" w:eastAsia="全真顏體" w:hAnsi="Times New Roman"/>
          <w:noProof w:val="0"/>
          <w:color w:val="000000"/>
          <w:szCs w:val="24"/>
        </w:rPr>
        <w:t>1.</w:t>
      </w:r>
      <w:r w:rsidR="00687960" w:rsidRPr="008E7EF5">
        <w:rPr>
          <w:rFonts w:ascii="Times New Roman" w:eastAsia="華康楷書體W5" w:hAnsi="Times New Roman"/>
          <w:noProof w:val="0"/>
          <w:color w:val="000000"/>
          <w:szCs w:val="24"/>
        </w:rPr>
        <w:t xml:space="preserve"> </w:t>
      </w:r>
      <w:r w:rsidR="00687960" w:rsidRPr="008E7EF5">
        <w:rPr>
          <w:rFonts w:ascii="Times New Roman" w:eastAsia="華康楷書體W5" w:hAnsi="Times New Roman"/>
          <w:noProof w:val="0"/>
          <w:color w:val="000000"/>
          <w:szCs w:val="24"/>
        </w:rPr>
        <w:t>照片</w:t>
      </w:r>
      <w:r w:rsidR="00687960" w:rsidRPr="008E7EF5">
        <w:rPr>
          <w:rFonts w:ascii="Times New Roman" w:eastAsia="華康楷書體W5" w:hAnsi="Times New Roman"/>
          <w:noProof w:val="0"/>
          <w:color w:val="000000"/>
          <w:szCs w:val="24"/>
        </w:rPr>
        <w:t>1</w:t>
      </w:r>
      <w:r w:rsidR="00687960" w:rsidRPr="008E7EF5">
        <w:rPr>
          <w:rFonts w:ascii="Times New Roman" w:eastAsia="華康楷書體W5" w:hAnsi="Times New Roman"/>
          <w:noProof w:val="0"/>
          <w:color w:val="000000"/>
          <w:szCs w:val="24"/>
        </w:rPr>
        <w:t>張</w:t>
      </w:r>
      <w:r w:rsidR="00687960"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。</w:t>
      </w:r>
    </w:p>
    <w:p w:rsidR="009E4971" w:rsidRPr="008E7EF5" w:rsidRDefault="009E4971" w:rsidP="00DC5CE5">
      <w:pPr>
        <w:spacing w:line="320" w:lineRule="exact"/>
        <w:ind w:leftChars="236" w:left="566"/>
        <w:rPr>
          <w:rFonts w:ascii="Times New Roman" w:eastAsia="華康楷書體W5" w:hAnsi="Times New Roman" w:hint="eastAsia"/>
          <w:noProof w:val="0"/>
          <w:color w:val="000000"/>
          <w:szCs w:val="24"/>
        </w:rPr>
      </w:pP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 xml:space="preserve">2. 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身分證正反面影本乙份。</w:t>
      </w:r>
    </w:p>
    <w:p w:rsidR="009E4971" w:rsidRPr="008E7EF5" w:rsidRDefault="009E4971" w:rsidP="00DC5CE5">
      <w:pPr>
        <w:spacing w:line="320" w:lineRule="exact"/>
        <w:ind w:leftChars="236" w:left="566"/>
        <w:rPr>
          <w:rFonts w:ascii="Times New Roman" w:eastAsia="華康楷書體W5" w:hAnsi="Times New Roman" w:hint="eastAsia"/>
          <w:noProof w:val="0"/>
          <w:color w:val="000000"/>
          <w:szCs w:val="24"/>
        </w:rPr>
      </w:pP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3.</w:t>
      </w:r>
      <w:r w:rsidRPr="008E7EF5">
        <w:rPr>
          <w:rFonts w:ascii="Times New Roman" w:eastAsia="華康楷書體W5" w:hAnsi="Times New Roman"/>
          <w:noProof w:val="0"/>
          <w:color w:val="000000"/>
          <w:szCs w:val="24"/>
        </w:rPr>
        <w:t xml:space="preserve"> </w:t>
      </w:r>
      <w:r w:rsidRPr="008E7EF5">
        <w:rPr>
          <w:rFonts w:ascii="Times New Roman" w:eastAsia="華康楷書體W5" w:hAnsi="Times New Roman"/>
          <w:noProof w:val="0"/>
          <w:color w:val="000000"/>
          <w:szCs w:val="24"/>
        </w:rPr>
        <w:t>最高學歷證件影印本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乙</w:t>
      </w:r>
      <w:r w:rsidRPr="008E7EF5">
        <w:rPr>
          <w:rFonts w:ascii="Times New Roman" w:eastAsia="華康楷書體W5" w:hAnsi="Times New Roman"/>
          <w:noProof w:val="0"/>
          <w:color w:val="000000"/>
          <w:szCs w:val="24"/>
        </w:rPr>
        <w:t>份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。</w:t>
      </w:r>
    </w:p>
    <w:p w:rsidR="009E4971" w:rsidRPr="008E7EF5" w:rsidRDefault="009E4971" w:rsidP="00DC5CE5">
      <w:pPr>
        <w:spacing w:line="320" w:lineRule="exact"/>
        <w:ind w:leftChars="236" w:left="566"/>
        <w:rPr>
          <w:rFonts w:ascii="Times New Roman" w:eastAsia="華康楷書體W5" w:hAnsi="Times New Roman" w:hint="eastAsia"/>
          <w:noProof w:val="0"/>
          <w:color w:val="000000"/>
          <w:szCs w:val="24"/>
        </w:rPr>
      </w:pP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4.</w:t>
      </w:r>
      <w:r w:rsidRPr="008E7EF5">
        <w:rPr>
          <w:rFonts w:ascii="Times New Roman" w:eastAsia="華康楷書體W5" w:hAnsi="Times New Roman"/>
          <w:noProof w:val="0"/>
          <w:color w:val="000000"/>
          <w:szCs w:val="24"/>
        </w:rPr>
        <w:t xml:space="preserve"> </w:t>
      </w:r>
      <w:r w:rsidR="00325B54"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合格</w:t>
      </w:r>
      <w:r w:rsidRPr="008E7EF5">
        <w:rPr>
          <w:rFonts w:ascii="Times New Roman" w:eastAsia="華康楷書體W5" w:hAnsi="Times New Roman"/>
          <w:noProof w:val="0"/>
          <w:color w:val="000000"/>
          <w:szCs w:val="24"/>
        </w:rPr>
        <w:t>教師證書影印本一份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。</w:t>
      </w:r>
    </w:p>
    <w:p w:rsidR="00CC53DD" w:rsidRDefault="009E4971" w:rsidP="00DC5CE5">
      <w:pPr>
        <w:spacing w:line="320" w:lineRule="exact"/>
        <w:ind w:leftChars="236" w:left="566"/>
        <w:rPr>
          <w:rFonts w:ascii="Times New Roman" w:eastAsia="華康楷書體W5" w:hAnsi="Times New Roman" w:hint="eastAsia"/>
          <w:noProof w:val="0"/>
          <w:color w:val="000000"/>
          <w:szCs w:val="24"/>
        </w:rPr>
      </w:pP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5.</w:t>
      </w:r>
      <w:r w:rsidR="00325B54"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 xml:space="preserve"> </w:t>
      </w:r>
      <w:r w:rsidR="00325B54"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在職證明</w:t>
      </w:r>
    </w:p>
    <w:p w:rsidR="002F164F" w:rsidRPr="008E7EF5" w:rsidRDefault="00CC53DD" w:rsidP="00DC5CE5">
      <w:pPr>
        <w:spacing w:line="320" w:lineRule="exact"/>
        <w:ind w:leftChars="236" w:left="566"/>
        <w:rPr>
          <w:rFonts w:ascii="Times New Roman" w:eastAsia="華康楷書體W5" w:hAnsi="Times New Roman" w:hint="eastAsia"/>
          <w:noProof w:val="0"/>
          <w:color w:val="000000"/>
          <w:szCs w:val="24"/>
        </w:rPr>
      </w:pPr>
      <w:r>
        <w:rPr>
          <w:rFonts w:ascii="Times New Roman" w:eastAsia="華康楷書體W5" w:hAnsi="Times New Roman" w:hint="eastAsia"/>
          <w:noProof w:val="0"/>
          <w:color w:val="000000"/>
          <w:szCs w:val="24"/>
        </w:rPr>
        <w:t>6.</w:t>
      </w:r>
      <w:r w:rsidRPr="008E7EF5">
        <w:rPr>
          <w:rFonts w:ascii="華康標楷體" w:eastAsia="華康標楷體" w:hAnsi="華康標楷體" w:cs="華康標楷體" w:hint="eastAsia"/>
          <w:b/>
          <w:noProof w:val="0"/>
          <w:color w:val="000000"/>
          <w:szCs w:val="24"/>
        </w:rPr>
        <w:t>「對生命教育的認知與期待」心得報告一份(1000～1500字)</w:t>
      </w:r>
    </w:p>
    <w:p w:rsidR="00371B0C" w:rsidRPr="00325B54" w:rsidRDefault="005F7704" w:rsidP="001249D0">
      <w:pPr>
        <w:spacing w:line="320" w:lineRule="exact"/>
        <w:rPr>
          <w:rFonts w:ascii="華康楷書體W5" w:eastAsia="華康楷書體W5" w:hint="eastAsia"/>
          <w:b/>
          <w:noProof w:val="0"/>
          <w:color w:val="000000"/>
          <w:sz w:val="28"/>
          <w:szCs w:val="28"/>
        </w:rPr>
      </w:pPr>
      <w:r w:rsidRPr="00325B54">
        <w:rPr>
          <w:rFonts w:ascii="華康楷書體W5" w:eastAsia="華康楷書體W5" w:hint="eastAsia"/>
          <w:b/>
          <w:noProof w:val="0"/>
          <w:color w:val="000000"/>
          <w:sz w:val="28"/>
          <w:szCs w:val="28"/>
        </w:rPr>
        <w:t>十二、</w:t>
      </w:r>
      <w:r w:rsidR="00371B0C" w:rsidRPr="00325B54">
        <w:rPr>
          <w:rFonts w:ascii="華康楷書體W5" w:eastAsia="華康楷書體W5" w:hint="eastAsia"/>
          <w:b/>
          <w:noProof w:val="0"/>
          <w:color w:val="000000"/>
          <w:sz w:val="28"/>
          <w:szCs w:val="28"/>
        </w:rPr>
        <w:t>報名方式：</w:t>
      </w:r>
    </w:p>
    <w:p w:rsidR="00EE51DF" w:rsidRPr="008E7EF5" w:rsidRDefault="00371B0C" w:rsidP="008E7EF5">
      <w:pPr>
        <w:widowControl/>
        <w:tabs>
          <w:tab w:val="left" w:pos="7020"/>
        </w:tabs>
        <w:autoSpaceDE w:val="0"/>
        <w:autoSpaceDN w:val="0"/>
        <w:snapToGrid w:val="0"/>
        <w:spacing w:line="360" w:lineRule="exact"/>
        <w:ind w:leftChars="374" w:left="1052" w:hangingChars="64" w:hanging="154"/>
        <w:jc w:val="both"/>
        <w:textAlignment w:val="bottom"/>
        <w:rPr>
          <w:rFonts w:ascii="Times New Roman" w:eastAsia="華康楷書體W5" w:hAnsi="Times New Roman" w:hint="eastAsia"/>
          <w:noProof w:val="0"/>
          <w:color w:val="000000"/>
          <w:szCs w:val="24"/>
        </w:rPr>
      </w:pPr>
      <w:r w:rsidRPr="008E7EF5">
        <w:rPr>
          <w:rFonts w:ascii="Times New Roman" w:eastAsia="華康楷書體W5" w:hAnsi="Times New Roman"/>
          <w:noProof w:val="0"/>
          <w:color w:val="000000"/>
          <w:szCs w:val="24"/>
        </w:rPr>
        <w:t>1.</w:t>
      </w:r>
      <w:r w:rsidR="009E4971"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現場</w:t>
      </w:r>
      <w:r w:rsidRPr="008E7EF5">
        <w:rPr>
          <w:rFonts w:ascii="Times New Roman" w:eastAsia="華康楷書體W5" w:hAnsi="Times New Roman"/>
          <w:noProof w:val="0"/>
          <w:color w:val="000000"/>
          <w:szCs w:val="24"/>
        </w:rPr>
        <w:t>受理時間及地點：週一至五</w:t>
      </w:r>
      <w:r w:rsidRPr="008E7EF5">
        <w:rPr>
          <w:rFonts w:ascii="Times New Roman" w:eastAsia="華康楷書體W5" w:hAnsi="Times New Roman"/>
          <w:noProof w:val="0"/>
          <w:color w:val="000000"/>
          <w:szCs w:val="24"/>
        </w:rPr>
        <w:t>08:00~</w:t>
      </w:r>
      <w:r w:rsidR="009E4971"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21</w:t>
      </w:r>
      <w:r w:rsidRPr="008E7EF5">
        <w:rPr>
          <w:rFonts w:ascii="Times New Roman" w:eastAsia="華康楷書體W5" w:hAnsi="Times New Roman"/>
          <w:noProof w:val="0"/>
          <w:color w:val="000000"/>
          <w:szCs w:val="24"/>
        </w:rPr>
        <w:t>:00</w:t>
      </w:r>
      <w:r w:rsidR="009E4971" w:rsidRPr="008E7EF5">
        <w:rPr>
          <w:rFonts w:ascii="Times New Roman" w:eastAsia="華康楷書體W5" w:hAnsi="Times New Roman"/>
          <w:noProof w:val="0"/>
          <w:color w:val="000000"/>
          <w:szCs w:val="24"/>
        </w:rPr>
        <w:t>；週六、日</w:t>
      </w:r>
      <w:r w:rsidR="009E4971" w:rsidRPr="008E7EF5">
        <w:rPr>
          <w:rFonts w:ascii="Times New Roman" w:eastAsia="華康楷書體W5" w:hAnsi="Times New Roman"/>
          <w:noProof w:val="0"/>
          <w:color w:val="000000"/>
          <w:szCs w:val="24"/>
        </w:rPr>
        <w:t>08:00~18:00</w:t>
      </w:r>
      <w:r w:rsidRPr="008E7EF5">
        <w:rPr>
          <w:rFonts w:ascii="Times New Roman" w:eastAsia="華康楷書體W5" w:hAnsi="Times New Roman"/>
          <w:noProof w:val="0"/>
          <w:color w:val="000000"/>
          <w:szCs w:val="24"/>
        </w:rPr>
        <w:t>於</w:t>
      </w:r>
    </w:p>
    <w:p w:rsidR="00371B0C" w:rsidRPr="008E7EF5" w:rsidRDefault="00371B0C" w:rsidP="00CC1F33">
      <w:pPr>
        <w:widowControl/>
        <w:tabs>
          <w:tab w:val="left" w:pos="7020"/>
        </w:tabs>
        <w:autoSpaceDE w:val="0"/>
        <w:autoSpaceDN w:val="0"/>
        <w:snapToGrid w:val="0"/>
        <w:spacing w:line="360" w:lineRule="exact"/>
        <w:ind w:leftChars="449" w:left="1078"/>
        <w:jc w:val="both"/>
        <w:textAlignment w:val="bottom"/>
        <w:rPr>
          <w:rFonts w:ascii="Times New Roman" w:eastAsia="華康楷書體W5" w:hAnsi="Times New Roman"/>
          <w:noProof w:val="0"/>
          <w:color w:val="000000"/>
          <w:szCs w:val="24"/>
        </w:rPr>
      </w:pPr>
      <w:r w:rsidRPr="008E7EF5">
        <w:rPr>
          <w:rFonts w:ascii="Times New Roman" w:eastAsia="華康楷書體W5" w:hAnsi="Times New Roman"/>
          <w:noProof w:val="0"/>
          <w:color w:val="000000"/>
          <w:szCs w:val="24"/>
        </w:rPr>
        <w:t>東海大學推廣部辦公室</w:t>
      </w:r>
      <w:r w:rsidR="009E4971"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(</w:t>
      </w:r>
      <w:r w:rsidR="009E4971" w:rsidRPr="008E7EF5">
        <w:rPr>
          <w:rFonts w:ascii="Times New Roman" w:eastAsia="華康楷書體W5" w:hAnsi="Times New Roman"/>
          <w:noProof w:val="0"/>
          <w:color w:val="000000"/>
          <w:szCs w:val="24"/>
        </w:rPr>
        <w:t>省政研究大樓</w:t>
      </w:r>
      <w:r w:rsidR="009E4971"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1</w:t>
      </w:r>
      <w:r w:rsidR="009E4971"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樓</w:t>
      </w:r>
      <w:r w:rsidR="009E4971"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)</w:t>
      </w:r>
      <w:r w:rsidRPr="008E7EF5">
        <w:rPr>
          <w:rFonts w:ascii="Times New Roman" w:eastAsia="華康楷書體W5" w:hAnsi="Times New Roman"/>
          <w:noProof w:val="0"/>
          <w:color w:val="000000"/>
          <w:szCs w:val="24"/>
        </w:rPr>
        <w:t>。</w:t>
      </w:r>
    </w:p>
    <w:p w:rsidR="00371B0C" w:rsidRPr="008E7EF5" w:rsidRDefault="00371B0C" w:rsidP="008E7EF5">
      <w:pPr>
        <w:widowControl/>
        <w:tabs>
          <w:tab w:val="left" w:pos="7020"/>
        </w:tabs>
        <w:autoSpaceDE w:val="0"/>
        <w:autoSpaceDN w:val="0"/>
        <w:snapToGrid w:val="0"/>
        <w:spacing w:line="360" w:lineRule="exact"/>
        <w:ind w:leftChars="375" w:left="1531" w:hangingChars="263" w:hanging="631"/>
        <w:jc w:val="both"/>
        <w:textAlignment w:val="bottom"/>
        <w:rPr>
          <w:rFonts w:ascii="Times New Roman" w:eastAsia="華康楷書體W5" w:hAnsi="Times New Roman" w:hint="eastAsia"/>
          <w:noProof w:val="0"/>
          <w:color w:val="000000"/>
          <w:szCs w:val="24"/>
        </w:rPr>
      </w:pPr>
      <w:r w:rsidRPr="008E7EF5">
        <w:rPr>
          <w:rFonts w:ascii="Times New Roman" w:eastAsia="華康楷書體W5" w:hAnsi="Times New Roman"/>
          <w:noProof w:val="0"/>
          <w:color w:val="000000"/>
          <w:szCs w:val="24"/>
        </w:rPr>
        <w:t>2.</w:t>
      </w:r>
      <w:r w:rsidRPr="008E7EF5">
        <w:rPr>
          <w:rFonts w:ascii="Times New Roman" w:eastAsia="華康楷書體W5" w:hAnsi="Times New Roman"/>
          <w:noProof w:val="0"/>
          <w:color w:val="000000"/>
          <w:szCs w:val="24"/>
        </w:rPr>
        <w:t>網路線上報名：</w:t>
      </w:r>
      <w:r w:rsidRPr="008E7EF5">
        <w:rPr>
          <w:rFonts w:ascii="Times New Roman" w:eastAsia="華康楷書體W5" w:hAnsi="Times New Roman"/>
          <w:noProof w:val="0"/>
          <w:color w:val="000000"/>
          <w:szCs w:val="24"/>
        </w:rPr>
        <w:t xml:space="preserve">http: //eec.thu.edu.tw </w:t>
      </w:r>
    </w:p>
    <w:p w:rsidR="009E4971" w:rsidRPr="00325B54" w:rsidRDefault="005F7704" w:rsidP="001249D0">
      <w:pPr>
        <w:spacing w:line="320" w:lineRule="exact"/>
        <w:rPr>
          <w:rFonts w:ascii="華康楷書體W5" w:eastAsia="華康楷書體W5" w:hint="eastAsia"/>
          <w:b/>
          <w:noProof w:val="0"/>
          <w:color w:val="000000"/>
          <w:sz w:val="28"/>
          <w:szCs w:val="28"/>
        </w:rPr>
      </w:pPr>
      <w:r w:rsidRPr="00325B54">
        <w:rPr>
          <w:rFonts w:ascii="華康楷書體W5" w:eastAsia="華康楷書體W5" w:hint="eastAsia"/>
          <w:b/>
          <w:noProof w:val="0"/>
          <w:color w:val="000000"/>
          <w:sz w:val="28"/>
          <w:szCs w:val="28"/>
        </w:rPr>
        <w:t>十三、</w:t>
      </w:r>
      <w:r w:rsidR="009E4971" w:rsidRPr="00325B54">
        <w:rPr>
          <w:rFonts w:ascii="華康楷書體W5" w:eastAsia="華康楷書體W5" w:hint="eastAsia"/>
          <w:b/>
          <w:noProof w:val="0"/>
          <w:color w:val="000000"/>
          <w:sz w:val="28"/>
          <w:szCs w:val="28"/>
        </w:rPr>
        <w:t>繳費方式</w:t>
      </w:r>
    </w:p>
    <w:p w:rsidR="009E4971" w:rsidRPr="008E7EF5" w:rsidRDefault="009E4971" w:rsidP="008E7E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20" w:lineRule="exact"/>
        <w:ind w:firstLineChars="321" w:firstLine="770"/>
        <w:textAlignment w:val="auto"/>
        <w:rPr>
          <w:rFonts w:ascii="Times New Roman" w:eastAsia="華康楷書體W5" w:hAnsi="Times New Roman" w:hint="eastAsia"/>
          <w:noProof w:val="0"/>
          <w:color w:val="000000"/>
          <w:szCs w:val="24"/>
        </w:rPr>
      </w:pP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(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一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)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臨櫃繳費：週一至週五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8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～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21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時及週六、週日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8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～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18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時</w:t>
      </w:r>
    </w:p>
    <w:p w:rsidR="009E4971" w:rsidRPr="008E7EF5" w:rsidRDefault="009E4971" w:rsidP="008E7EF5">
      <w:pPr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20" w:lineRule="exact"/>
        <w:ind w:firstLineChars="321" w:firstLine="770"/>
        <w:textAlignment w:val="auto"/>
        <w:rPr>
          <w:rFonts w:ascii="Times New Roman" w:eastAsia="華康楷書體W5" w:hAnsi="Times New Roman" w:hint="eastAsia"/>
          <w:noProof w:val="0"/>
          <w:color w:val="000000"/>
          <w:szCs w:val="24"/>
        </w:rPr>
      </w:pP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 xml:space="preserve">　　　　　　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 xml:space="preserve">   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請至東海大學省政研究大樓一樓大廳櫃檯。</w:t>
      </w:r>
    </w:p>
    <w:p w:rsidR="009E4971" w:rsidRPr="008E7EF5" w:rsidRDefault="009E4971" w:rsidP="008E7E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20" w:lineRule="exact"/>
        <w:ind w:rightChars="-30" w:right="-72" w:firstLineChars="321" w:firstLine="770"/>
        <w:textAlignment w:val="auto"/>
        <w:rPr>
          <w:rFonts w:ascii="Times New Roman" w:eastAsia="華康楷書體W5" w:hAnsi="Times New Roman" w:hint="eastAsia"/>
          <w:noProof w:val="0"/>
          <w:color w:val="000000"/>
          <w:szCs w:val="24"/>
        </w:rPr>
      </w:pP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 xml:space="preserve">　　　　　　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 xml:space="preserve">   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現場接受現金、即期支票、刷卡繳費（限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VISA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、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Master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卡）。</w:t>
      </w:r>
    </w:p>
    <w:p w:rsidR="009E4971" w:rsidRPr="008E7EF5" w:rsidRDefault="009E4971" w:rsidP="00CC53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20" w:lineRule="exact"/>
        <w:ind w:firstLineChars="321" w:firstLine="770"/>
        <w:textAlignment w:val="auto"/>
        <w:rPr>
          <w:rFonts w:ascii="Times New Roman" w:eastAsia="華康楷書體W5" w:hAnsi="Times New Roman" w:hint="eastAsia"/>
          <w:noProof w:val="0"/>
          <w:color w:val="000000"/>
          <w:szCs w:val="24"/>
        </w:rPr>
      </w:pP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(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二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 xml:space="preserve">)ATM 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轉帳繳費：網路線上報名者可依專屬繳費帳號以提款機或網路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 xml:space="preserve">ATM 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繳交學費。</w:t>
      </w:r>
    </w:p>
    <w:p w:rsidR="009E4971" w:rsidRPr="008E7EF5" w:rsidRDefault="009E4971" w:rsidP="00CC53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20" w:lineRule="exact"/>
        <w:ind w:leftChars="321" w:left="1132" w:hangingChars="151" w:hanging="362"/>
        <w:textAlignment w:val="auto"/>
        <w:rPr>
          <w:rFonts w:ascii="Times New Roman" w:eastAsia="華康楷書體W5" w:hAnsi="Times New Roman" w:hint="eastAsia"/>
          <w:noProof w:val="0"/>
          <w:color w:val="000000"/>
          <w:szCs w:val="24"/>
        </w:rPr>
      </w:pP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(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三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)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傳真授權刷卡：請至</w:t>
      </w:r>
      <w:hyperlink r:id="rId8" w:history="1">
        <w:r w:rsidRPr="00295893">
          <w:rPr>
            <w:rFonts w:ascii="Times New Roman" w:eastAsia="華康楷書體W5" w:hAnsi="Times New Roman" w:hint="eastAsia"/>
            <w:noProof w:val="0"/>
            <w:color w:val="000000"/>
            <w:szCs w:val="24"/>
          </w:rPr>
          <w:t>http://eec.thu.edu.tw/UserFiles/File/</w:t>
        </w:r>
        <w:r w:rsidRPr="00295893">
          <w:rPr>
            <w:rFonts w:ascii="Times New Roman" w:eastAsia="華康楷書體W5" w:hAnsi="Times New Roman" w:hint="eastAsia"/>
            <w:noProof w:val="0"/>
            <w:color w:val="000000"/>
            <w:szCs w:val="24"/>
          </w:rPr>
          <w:t>申請傳真刷卡</w:t>
        </w:r>
        <w:r w:rsidRPr="00295893">
          <w:rPr>
            <w:rFonts w:ascii="Times New Roman" w:eastAsia="華康楷書體W5" w:hAnsi="Times New Roman" w:hint="eastAsia"/>
            <w:noProof w:val="0"/>
            <w:color w:val="000000"/>
            <w:szCs w:val="24"/>
          </w:rPr>
          <w:t>.doc</w:t>
        </w:r>
      </w:hyperlink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 xml:space="preserve">    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下載表格，填妥後傳真至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 xml:space="preserve"> (04)23590922 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。</w:t>
      </w:r>
    </w:p>
    <w:p w:rsidR="00AE5390" w:rsidRPr="007C645B" w:rsidRDefault="005F7704" w:rsidP="007541EC">
      <w:pPr>
        <w:spacing w:line="320" w:lineRule="exact"/>
        <w:rPr>
          <w:rFonts w:ascii="華康楷書體W5" w:eastAsia="華康楷書體W5" w:hint="eastAsia"/>
          <w:b/>
          <w:noProof w:val="0"/>
          <w:color w:val="000000"/>
          <w:sz w:val="28"/>
          <w:szCs w:val="28"/>
        </w:rPr>
      </w:pPr>
      <w:r w:rsidRPr="00325B54">
        <w:rPr>
          <w:rFonts w:ascii="華康楷書體W5" w:eastAsia="華康楷書體W5" w:hint="eastAsia"/>
          <w:b/>
          <w:noProof w:val="0"/>
          <w:color w:val="000000"/>
          <w:sz w:val="28"/>
          <w:szCs w:val="28"/>
        </w:rPr>
        <w:t>十四、</w:t>
      </w:r>
      <w:r w:rsidR="00AE5390" w:rsidRPr="007C645B">
        <w:rPr>
          <w:rFonts w:ascii="華康楷書體W5" w:eastAsia="華康楷書體W5" w:hint="eastAsia"/>
          <w:b/>
          <w:noProof w:val="0"/>
          <w:color w:val="000000"/>
          <w:sz w:val="28"/>
          <w:szCs w:val="28"/>
        </w:rPr>
        <w:t>退費規定：</w:t>
      </w:r>
    </w:p>
    <w:p w:rsidR="00AE5390" w:rsidRPr="001249D0" w:rsidRDefault="00AE5390" w:rsidP="008E7EF5">
      <w:pPr>
        <w:widowControl/>
        <w:tabs>
          <w:tab w:val="left" w:pos="7020"/>
        </w:tabs>
        <w:autoSpaceDE w:val="0"/>
        <w:autoSpaceDN w:val="0"/>
        <w:snapToGrid w:val="0"/>
        <w:spacing w:line="360" w:lineRule="exact"/>
        <w:ind w:leftChars="374" w:left="1052" w:hangingChars="64" w:hanging="154"/>
        <w:jc w:val="both"/>
        <w:textAlignment w:val="bottom"/>
        <w:rPr>
          <w:rFonts w:ascii="Times New Roman" w:eastAsia="華康楷書體W5" w:hAnsi="Times New Roman" w:hint="eastAsia"/>
          <w:noProof w:val="0"/>
          <w:color w:val="000000"/>
          <w:szCs w:val="24"/>
        </w:rPr>
      </w:pPr>
      <w:r w:rsidRPr="001249D0">
        <w:rPr>
          <w:rFonts w:ascii="Times New Roman" w:eastAsia="華康楷書體W5" w:hAnsi="Times New Roman" w:hint="eastAsia"/>
          <w:noProof w:val="0"/>
          <w:color w:val="000000"/>
          <w:szCs w:val="24"/>
        </w:rPr>
        <w:t>學員註冊繳費後，若有不可抗拒的原因，可依下列申請辦理退費：</w:t>
      </w:r>
    </w:p>
    <w:p w:rsidR="00AE5390" w:rsidRPr="001249D0" w:rsidRDefault="00AE5390" w:rsidP="00A862C2">
      <w:pPr>
        <w:widowControl/>
        <w:tabs>
          <w:tab w:val="left" w:pos="7020"/>
        </w:tabs>
        <w:autoSpaceDE w:val="0"/>
        <w:autoSpaceDN w:val="0"/>
        <w:snapToGrid w:val="0"/>
        <w:spacing w:line="360" w:lineRule="exact"/>
        <w:ind w:leftChars="374" w:left="1052" w:hangingChars="64" w:hanging="154"/>
        <w:jc w:val="both"/>
        <w:textAlignment w:val="bottom"/>
        <w:rPr>
          <w:rFonts w:ascii="Times New Roman" w:eastAsia="華康楷書體W5" w:hAnsi="Times New Roman" w:hint="eastAsia"/>
          <w:noProof w:val="0"/>
          <w:color w:val="000000"/>
          <w:szCs w:val="24"/>
        </w:rPr>
      </w:pPr>
      <w:r w:rsidRPr="001249D0">
        <w:rPr>
          <w:rFonts w:ascii="Times New Roman" w:eastAsia="華康楷書體W5" w:hAnsi="Times New Roman"/>
          <w:noProof w:val="0"/>
          <w:color w:val="000000"/>
          <w:szCs w:val="24"/>
        </w:rPr>
        <w:t>1.</w:t>
      </w:r>
      <w:r w:rsidRPr="001249D0">
        <w:rPr>
          <w:rFonts w:ascii="Times New Roman" w:eastAsia="華康楷書體W5" w:hAnsi="Times New Roman" w:hint="eastAsia"/>
          <w:noProof w:val="0"/>
          <w:color w:val="000000"/>
          <w:szCs w:val="24"/>
        </w:rPr>
        <w:t>於</w:t>
      </w:r>
      <w:r w:rsidR="001249D0" w:rsidRPr="001249D0">
        <w:rPr>
          <w:rFonts w:ascii="Times New Roman" w:eastAsia="華康楷書體W5" w:hAnsi="Times New Roman" w:hint="eastAsia"/>
          <w:noProof w:val="0"/>
          <w:color w:val="000000"/>
          <w:szCs w:val="24"/>
        </w:rPr>
        <w:t>該班開課前</w:t>
      </w:r>
      <w:r w:rsidR="001249D0" w:rsidRPr="001249D0">
        <w:rPr>
          <w:rFonts w:ascii="Times New Roman" w:eastAsia="華康楷書體W5" w:hAnsi="Times New Roman" w:hint="eastAsia"/>
          <w:noProof w:val="0"/>
          <w:color w:val="000000"/>
          <w:szCs w:val="24"/>
        </w:rPr>
        <w:t xml:space="preserve"> </w:t>
      </w:r>
      <w:r w:rsidRPr="001249D0">
        <w:rPr>
          <w:rFonts w:ascii="Times New Roman" w:eastAsia="華康楷書體W5" w:hAnsi="Times New Roman" w:hint="eastAsia"/>
          <w:noProof w:val="0"/>
          <w:color w:val="000000"/>
          <w:szCs w:val="24"/>
        </w:rPr>
        <w:t>(</w:t>
      </w:r>
      <w:r w:rsidRPr="001249D0">
        <w:rPr>
          <w:rFonts w:ascii="Times New Roman" w:eastAsia="華康楷書體W5" w:hAnsi="Times New Roman" w:hint="eastAsia"/>
          <w:noProof w:val="0"/>
          <w:color w:val="000000"/>
          <w:szCs w:val="24"/>
        </w:rPr>
        <w:t>不含當日</w:t>
      </w:r>
      <w:r w:rsidRPr="001249D0">
        <w:rPr>
          <w:rFonts w:ascii="Times New Roman" w:eastAsia="華康楷書體W5" w:hAnsi="Times New Roman" w:hint="eastAsia"/>
          <w:noProof w:val="0"/>
          <w:color w:val="000000"/>
          <w:szCs w:val="24"/>
        </w:rPr>
        <w:t>)</w:t>
      </w:r>
      <w:r w:rsidR="001249D0" w:rsidRPr="001249D0">
        <w:rPr>
          <w:rFonts w:ascii="Times New Roman" w:eastAsia="華康楷書體W5" w:hAnsi="Times New Roman" w:hint="eastAsia"/>
          <w:noProof w:val="0"/>
          <w:color w:val="000000"/>
          <w:szCs w:val="24"/>
        </w:rPr>
        <w:t xml:space="preserve"> </w:t>
      </w:r>
      <w:r w:rsidR="001249D0" w:rsidRPr="001249D0">
        <w:rPr>
          <w:rFonts w:ascii="Times New Roman" w:eastAsia="華康楷書體W5" w:hAnsi="Times New Roman" w:hint="eastAsia"/>
          <w:noProof w:val="0"/>
          <w:color w:val="000000"/>
          <w:szCs w:val="24"/>
        </w:rPr>
        <w:t>申請退費者</w:t>
      </w:r>
      <w:r w:rsidRPr="001249D0">
        <w:rPr>
          <w:rFonts w:ascii="Times New Roman" w:eastAsia="華康楷書體W5" w:hAnsi="Times New Roman" w:hint="eastAsia"/>
          <w:noProof w:val="0"/>
          <w:color w:val="000000"/>
          <w:szCs w:val="24"/>
        </w:rPr>
        <w:t>，經核准可退還繳納學費之</w:t>
      </w:r>
      <w:r w:rsidRPr="001249D0">
        <w:rPr>
          <w:rFonts w:ascii="Times New Roman" w:eastAsia="華康楷書體W5" w:hAnsi="Times New Roman" w:hint="eastAsia"/>
          <w:noProof w:val="0"/>
          <w:color w:val="000000"/>
          <w:szCs w:val="24"/>
        </w:rPr>
        <w:t>90%</w:t>
      </w:r>
      <w:r w:rsidRPr="001249D0">
        <w:rPr>
          <w:rFonts w:ascii="Times New Roman" w:eastAsia="華康楷書體W5" w:hAnsi="Times New Roman" w:hint="eastAsia"/>
          <w:noProof w:val="0"/>
          <w:color w:val="000000"/>
          <w:szCs w:val="24"/>
        </w:rPr>
        <w:t>。</w:t>
      </w:r>
    </w:p>
    <w:p w:rsidR="001249D0" w:rsidRPr="001249D0" w:rsidRDefault="00AE5390" w:rsidP="008E7EF5">
      <w:pPr>
        <w:widowControl/>
        <w:tabs>
          <w:tab w:val="left" w:pos="7020"/>
        </w:tabs>
        <w:autoSpaceDE w:val="0"/>
        <w:autoSpaceDN w:val="0"/>
        <w:snapToGrid w:val="0"/>
        <w:spacing w:line="360" w:lineRule="exact"/>
        <w:ind w:leftChars="374" w:left="1052" w:hangingChars="64" w:hanging="154"/>
        <w:jc w:val="both"/>
        <w:textAlignment w:val="bottom"/>
        <w:rPr>
          <w:rFonts w:ascii="Times New Roman" w:eastAsia="華康楷書體W5" w:hAnsi="Times New Roman" w:hint="eastAsia"/>
          <w:noProof w:val="0"/>
          <w:color w:val="000000"/>
          <w:szCs w:val="24"/>
        </w:rPr>
      </w:pPr>
      <w:r w:rsidRPr="001249D0">
        <w:rPr>
          <w:rFonts w:ascii="Times New Roman" w:eastAsia="華康楷書體W5" w:hAnsi="Times New Roman"/>
          <w:noProof w:val="0"/>
          <w:color w:val="000000"/>
          <w:szCs w:val="24"/>
        </w:rPr>
        <w:t>2.</w:t>
      </w:r>
      <w:r w:rsidR="001249D0" w:rsidRPr="001249D0">
        <w:rPr>
          <w:rFonts w:ascii="Times New Roman" w:eastAsia="華康楷書體W5" w:hAnsi="Times New Roman" w:hint="eastAsia"/>
          <w:noProof w:val="0"/>
          <w:color w:val="000000"/>
          <w:szCs w:val="24"/>
        </w:rPr>
        <w:t>於該班第二次上課日前</w:t>
      </w:r>
      <w:r w:rsidR="001249D0" w:rsidRPr="001249D0">
        <w:rPr>
          <w:rFonts w:ascii="Times New Roman" w:eastAsia="華康楷書體W5" w:hAnsi="Times New Roman" w:hint="eastAsia"/>
          <w:noProof w:val="0"/>
          <w:color w:val="000000"/>
          <w:szCs w:val="24"/>
        </w:rPr>
        <w:t>(</w:t>
      </w:r>
      <w:r w:rsidR="001249D0" w:rsidRPr="001249D0">
        <w:rPr>
          <w:rFonts w:ascii="Times New Roman" w:eastAsia="華康楷書體W5" w:hAnsi="Times New Roman" w:hint="eastAsia"/>
          <w:noProof w:val="0"/>
          <w:color w:val="000000"/>
          <w:szCs w:val="24"/>
        </w:rPr>
        <w:t>不含當日</w:t>
      </w:r>
      <w:r w:rsidR="001249D0" w:rsidRPr="001249D0">
        <w:rPr>
          <w:rFonts w:ascii="Times New Roman" w:eastAsia="華康楷書體W5" w:hAnsi="Times New Roman" w:hint="eastAsia"/>
          <w:noProof w:val="0"/>
          <w:color w:val="000000"/>
          <w:szCs w:val="24"/>
        </w:rPr>
        <w:t>)</w:t>
      </w:r>
      <w:r w:rsidR="001249D0" w:rsidRPr="001249D0">
        <w:rPr>
          <w:rFonts w:ascii="Times New Roman" w:eastAsia="華康楷書體W5" w:hAnsi="Times New Roman" w:hint="eastAsia"/>
          <w:noProof w:val="0"/>
          <w:color w:val="000000"/>
          <w:szCs w:val="24"/>
        </w:rPr>
        <w:t>申請退費，經核准可退還繳納學費之</w:t>
      </w:r>
      <w:r w:rsidR="001249D0" w:rsidRPr="001249D0">
        <w:rPr>
          <w:rFonts w:ascii="Times New Roman" w:eastAsia="華康楷書體W5" w:hAnsi="Times New Roman" w:hint="eastAsia"/>
          <w:noProof w:val="0"/>
          <w:color w:val="000000"/>
          <w:szCs w:val="24"/>
        </w:rPr>
        <w:t>70%</w:t>
      </w:r>
      <w:r w:rsidR="001249D0" w:rsidRPr="001249D0">
        <w:rPr>
          <w:rFonts w:ascii="Times New Roman" w:eastAsia="華康楷書體W5" w:hAnsi="Times New Roman" w:hint="eastAsia"/>
          <w:noProof w:val="0"/>
          <w:color w:val="000000"/>
          <w:szCs w:val="24"/>
        </w:rPr>
        <w:t>。</w:t>
      </w:r>
    </w:p>
    <w:p w:rsidR="00AE5390" w:rsidRPr="001249D0" w:rsidRDefault="001249D0" w:rsidP="001249D0">
      <w:pPr>
        <w:widowControl/>
        <w:tabs>
          <w:tab w:val="left" w:pos="7020"/>
        </w:tabs>
        <w:autoSpaceDE w:val="0"/>
        <w:autoSpaceDN w:val="0"/>
        <w:snapToGrid w:val="0"/>
        <w:spacing w:line="360" w:lineRule="exact"/>
        <w:ind w:leftChars="374" w:left="1133" w:hangingChars="98" w:hanging="235"/>
        <w:jc w:val="both"/>
        <w:textAlignment w:val="bottom"/>
        <w:rPr>
          <w:rFonts w:ascii="Times New Roman" w:eastAsia="華康楷書體W5" w:hAnsi="Times New Roman" w:hint="eastAsia"/>
          <w:noProof w:val="0"/>
          <w:color w:val="000000"/>
          <w:szCs w:val="24"/>
        </w:rPr>
      </w:pPr>
      <w:r w:rsidRPr="001249D0">
        <w:rPr>
          <w:rFonts w:ascii="Times New Roman" w:eastAsia="華康楷書體W5" w:hAnsi="Times New Roman" w:hint="eastAsia"/>
          <w:noProof w:val="0"/>
          <w:color w:val="000000"/>
          <w:szCs w:val="24"/>
        </w:rPr>
        <w:t>3.</w:t>
      </w:r>
      <w:r w:rsidRPr="001249D0">
        <w:rPr>
          <w:rFonts w:ascii="Times New Roman" w:eastAsia="華康楷書體W5" w:hAnsi="Times New Roman" w:hint="eastAsia"/>
          <w:noProof w:val="0"/>
          <w:color w:val="000000"/>
          <w:szCs w:val="24"/>
        </w:rPr>
        <w:t>於該班開課後起算未逾全期三分之一</w:t>
      </w:r>
      <w:r w:rsidRPr="001249D0">
        <w:rPr>
          <w:rFonts w:ascii="Times New Roman" w:eastAsia="華康楷書體W5" w:hAnsi="Times New Roman" w:hint="eastAsia"/>
          <w:noProof w:val="0"/>
          <w:color w:val="000000"/>
          <w:szCs w:val="24"/>
        </w:rPr>
        <w:t>(</w:t>
      </w:r>
      <w:r w:rsidRPr="001249D0">
        <w:rPr>
          <w:rFonts w:ascii="Times New Roman" w:eastAsia="華康楷書體W5" w:hAnsi="Times New Roman" w:hint="eastAsia"/>
          <w:noProof w:val="0"/>
          <w:color w:val="000000"/>
          <w:szCs w:val="24"/>
        </w:rPr>
        <w:t>不含當日</w:t>
      </w:r>
      <w:r w:rsidRPr="001249D0">
        <w:rPr>
          <w:rFonts w:ascii="Times New Roman" w:eastAsia="華康楷書體W5" w:hAnsi="Times New Roman" w:hint="eastAsia"/>
          <w:noProof w:val="0"/>
          <w:color w:val="000000"/>
          <w:szCs w:val="24"/>
        </w:rPr>
        <w:t>)</w:t>
      </w:r>
      <w:r w:rsidRPr="001249D0">
        <w:rPr>
          <w:rFonts w:ascii="Times New Roman" w:eastAsia="華康楷書體W5" w:hAnsi="Times New Roman" w:hint="eastAsia"/>
          <w:noProof w:val="0"/>
          <w:color w:val="000000"/>
          <w:szCs w:val="24"/>
        </w:rPr>
        <w:t>申請退費者，經核准可退還繳納學費之</w:t>
      </w:r>
      <w:r w:rsidRPr="001249D0">
        <w:rPr>
          <w:rFonts w:ascii="Times New Roman" w:eastAsia="華康楷書體W5" w:hAnsi="Times New Roman" w:hint="eastAsia"/>
          <w:noProof w:val="0"/>
          <w:color w:val="000000"/>
          <w:szCs w:val="24"/>
        </w:rPr>
        <w:t>50%</w:t>
      </w:r>
      <w:r w:rsidRPr="001249D0">
        <w:rPr>
          <w:rFonts w:ascii="Times New Roman" w:eastAsia="華康楷書體W5" w:hAnsi="Times New Roman" w:hint="eastAsia"/>
          <w:noProof w:val="0"/>
          <w:color w:val="000000"/>
          <w:szCs w:val="24"/>
        </w:rPr>
        <w:t>。退所繳學費五成。</w:t>
      </w:r>
    </w:p>
    <w:p w:rsidR="00AE5390" w:rsidRPr="001249D0" w:rsidRDefault="00AE5390" w:rsidP="008E7EF5">
      <w:pPr>
        <w:widowControl/>
        <w:tabs>
          <w:tab w:val="left" w:pos="7020"/>
        </w:tabs>
        <w:autoSpaceDE w:val="0"/>
        <w:autoSpaceDN w:val="0"/>
        <w:snapToGrid w:val="0"/>
        <w:spacing w:line="360" w:lineRule="exact"/>
        <w:ind w:leftChars="374" w:left="1052" w:hangingChars="64" w:hanging="154"/>
        <w:jc w:val="both"/>
        <w:textAlignment w:val="bottom"/>
        <w:rPr>
          <w:rFonts w:ascii="Times New Roman" w:eastAsia="華康楷書體W5" w:hAnsi="Times New Roman" w:hint="eastAsia"/>
          <w:noProof w:val="0"/>
          <w:color w:val="000000"/>
          <w:szCs w:val="24"/>
        </w:rPr>
      </w:pPr>
      <w:r w:rsidRPr="001249D0">
        <w:rPr>
          <w:rFonts w:ascii="Times New Roman" w:eastAsia="華康楷書體W5" w:hAnsi="Times New Roman" w:hint="eastAsia"/>
          <w:noProof w:val="0"/>
          <w:color w:val="000000"/>
          <w:szCs w:val="24"/>
        </w:rPr>
        <w:t>4.</w:t>
      </w:r>
      <w:r w:rsidRPr="001249D0">
        <w:rPr>
          <w:rFonts w:ascii="Times New Roman" w:eastAsia="華康楷書體W5" w:hAnsi="Times New Roman" w:hint="eastAsia"/>
          <w:noProof w:val="0"/>
          <w:color w:val="000000"/>
          <w:szCs w:val="24"/>
        </w:rPr>
        <w:t>逾期不得以任何理由請求退費或延期。</w:t>
      </w:r>
    </w:p>
    <w:p w:rsidR="001C6A9D" w:rsidRPr="007C645B" w:rsidRDefault="001C6A9D" w:rsidP="001249D0">
      <w:pPr>
        <w:spacing w:line="320" w:lineRule="exact"/>
        <w:rPr>
          <w:rFonts w:ascii="華康楷書體W5" w:eastAsia="華康楷書體W5" w:hint="eastAsia"/>
          <w:b/>
          <w:noProof w:val="0"/>
          <w:color w:val="000000"/>
          <w:sz w:val="28"/>
          <w:szCs w:val="28"/>
        </w:rPr>
      </w:pPr>
      <w:r w:rsidRPr="007C645B">
        <w:rPr>
          <w:rFonts w:ascii="華康楷書體W5" w:eastAsia="華康楷書體W5" w:hint="eastAsia"/>
          <w:b/>
          <w:noProof w:val="0"/>
          <w:color w:val="000000"/>
          <w:sz w:val="28"/>
          <w:szCs w:val="28"/>
        </w:rPr>
        <w:t>十</w:t>
      </w:r>
      <w:r w:rsidR="0028230B" w:rsidRPr="007C645B">
        <w:rPr>
          <w:rFonts w:ascii="華康楷書體W5" w:eastAsia="華康楷書體W5" w:hint="eastAsia"/>
          <w:b/>
          <w:noProof w:val="0"/>
          <w:color w:val="000000"/>
          <w:sz w:val="28"/>
          <w:szCs w:val="28"/>
        </w:rPr>
        <w:t>五</w:t>
      </w:r>
      <w:r w:rsidRPr="007C645B">
        <w:rPr>
          <w:rFonts w:ascii="華康楷書體W5" w:eastAsia="華康楷書體W5" w:hint="eastAsia"/>
          <w:b/>
          <w:noProof w:val="0"/>
          <w:color w:val="000000"/>
          <w:sz w:val="28"/>
          <w:szCs w:val="28"/>
        </w:rPr>
        <w:t>、其他事項：</w:t>
      </w:r>
    </w:p>
    <w:p w:rsidR="001249D0" w:rsidRDefault="00DA6D07" w:rsidP="001249D0">
      <w:pPr>
        <w:widowControl/>
        <w:tabs>
          <w:tab w:val="left" w:pos="7020"/>
        </w:tabs>
        <w:autoSpaceDE w:val="0"/>
        <w:autoSpaceDN w:val="0"/>
        <w:snapToGrid w:val="0"/>
        <w:spacing w:line="340" w:lineRule="exact"/>
        <w:ind w:leftChars="374" w:left="1052" w:hangingChars="64" w:hanging="154"/>
        <w:jc w:val="both"/>
        <w:textAlignment w:val="bottom"/>
        <w:rPr>
          <w:rFonts w:ascii="Times New Roman" w:eastAsia="華康楷書體W5" w:hAnsi="Times New Roman" w:hint="eastAsia"/>
          <w:noProof w:val="0"/>
          <w:color w:val="000000"/>
          <w:szCs w:val="24"/>
        </w:rPr>
      </w:pP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1.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學員於修習期間應遵守本部規定，如有不當行為或影響授課或其他學員之學習，經本部通知仍未改善者，得取消其修讀資格，且不予退費。</w:t>
      </w:r>
      <w:r w:rsidRPr="008E7EF5">
        <w:rPr>
          <w:rFonts w:ascii="Times New Roman" w:eastAsia="華康楷書體W5" w:hAnsi="Times New Roman"/>
          <w:noProof w:val="0"/>
          <w:color w:val="000000"/>
          <w:szCs w:val="24"/>
        </w:rPr>
        <w:t xml:space="preserve"> </w:t>
      </w:r>
    </w:p>
    <w:p w:rsidR="00DA6D07" w:rsidRPr="008E7EF5" w:rsidRDefault="00DA6D07" w:rsidP="001249D0">
      <w:pPr>
        <w:widowControl/>
        <w:tabs>
          <w:tab w:val="left" w:pos="7020"/>
        </w:tabs>
        <w:autoSpaceDE w:val="0"/>
        <w:autoSpaceDN w:val="0"/>
        <w:snapToGrid w:val="0"/>
        <w:spacing w:line="340" w:lineRule="exact"/>
        <w:ind w:leftChars="374" w:left="1052" w:hangingChars="64" w:hanging="154"/>
        <w:jc w:val="both"/>
        <w:textAlignment w:val="bottom"/>
        <w:rPr>
          <w:rFonts w:ascii="Times New Roman" w:eastAsia="華康楷書體W5" w:hAnsi="Times New Roman"/>
          <w:noProof w:val="0"/>
          <w:color w:val="000000"/>
          <w:szCs w:val="24"/>
        </w:rPr>
      </w:pP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2.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報名者於錄取後，若經發現報名資格不符規定，將取消其錄取資格或開除就讀資格，且不發給任何有關之學分證明，亦不退還任何費用。如係在取得學分後始發覺者，除勒令撤銷其學分證明</w:t>
      </w:r>
      <w:r w:rsidR="00D1742F"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證書及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成績外，並公告取消其取得學分資格，亦不退還任何費用。</w:t>
      </w:r>
      <w:r w:rsidRPr="008E7EF5">
        <w:rPr>
          <w:rFonts w:ascii="Times New Roman" w:eastAsia="華康楷書體W5" w:hAnsi="Times New Roman"/>
          <w:noProof w:val="0"/>
          <w:color w:val="000000"/>
          <w:szCs w:val="24"/>
        </w:rPr>
        <w:t xml:space="preserve"> </w:t>
      </w:r>
    </w:p>
    <w:p w:rsidR="001C6A9D" w:rsidRPr="008E7EF5" w:rsidRDefault="00DA6D07" w:rsidP="001249D0">
      <w:pPr>
        <w:widowControl/>
        <w:tabs>
          <w:tab w:val="left" w:pos="7020"/>
        </w:tabs>
        <w:autoSpaceDE w:val="0"/>
        <w:autoSpaceDN w:val="0"/>
        <w:snapToGrid w:val="0"/>
        <w:spacing w:line="340" w:lineRule="exact"/>
        <w:ind w:leftChars="374" w:left="1052" w:hangingChars="64" w:hanging="154"/>
        <w:jc w:val="both"/>
        <w:textAlignment w:val="bottom"/>
        <w:rPr>
          <w:rFonts w:ascii="Times New Roman" w:eastAsia="華康楷書體W5" w:hAnsi="Times New Roman" w:hint="eastAsia"/>
          <w:noProof w:val="0"/>
          <w:color w:val="000000"/>
          <w:szCs w:val="24"/>
        </w:rPr>
      </w:pP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3</w:t>
      </w:r>
      <w:r w:rsidR="001C6A9D"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.</w:t>
      </w:r>
      <w:r w:rsidR="001C6A9D" w:rsidRPr="008E7EF5">
        <w:rPr>
          <w:rFonts w:ascii="Times New Roman" w:eastAsia="華康楷書體W5" w:hAnsi="Times New Roman"/>
          <w:noProof w:val="0"/>
          <w:color w:val="000000"/>
          <w:szCs w:val="24"/>
        </w:rPr>
        <w:t>本</w:t>
      </w:r>
      <w:r w:rsidR="001C6A9D"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部</w:t>
      </w:r>
      <w:r w:rsidR="001C6A9D" w:rsidRPr="008E7EF5">
        <w:rPr>
          <w:rFonts w:ascii="Times New Roman" w:eastAsia="華康楷書體W5" w:hAnsi="Times New Roman"/>
          <w:noProof w:val="0"/>
          <w:color w:val="000000"/>
          <w:szCs w:val="24"/>
        </w:rPr>
        <w:t>有權保留課程變動及時間調整之權利，課程若有變更將會提前告知學員。</w:t>
      </w:r>
    </w:p>
    <w:p w:rsidR="001C6A9D" w:rsidRPr="008E7EF5" w:rsidRDefault="00DA6D07" w:rsidP="001249D0">
      <w:pPr>
        <w:widowControl/>
        <w:tabs>
          <w:tab w:val="left" w:pos="7020"/>
        </w:tabs>
        <w:autoSpaceDE w:val="0"/>
        <w:autoSpaceDN w:val="0"/>
        <w:snapToGrid w:val="0"/>
        <w:spacing w:line="340" w:lineRule="exact"/>
        <w:ind w:leftChars="374" w:left="1052" w:hangingChars="64" w:hanging="154"/>
        <w:jc w:val="both"/>
        <w:textAlignment w:val="bottom"/>
        <w:rPr>
          <w:rFonts w:ascii="Times New Roman" w:eastAsia="華康楷書體W5" w:hAnsi="Times New Roman" w:hint="eastAsia"/>
          <w:noProof w:val="0"/>
          <w:color w:val="000000"/>
          <w:szCs w:val="24"/>
        </w:rPr>
      </w:pP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4</w:t>
      </w:r>
      <w:r w:rsidR="001C6A9D"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.</w:t>
      </w:r>
      <w:r w:rsidR="001C6A9D" w:rsidRPr="008E7EF5">
        <w:rPr>
          <w:rFonts w:ascii="Times New Roman" w:eastAsia="華康楷書體W5" w:hAnsi="Times New Roman"/>
          <w:noProof w:val="0"/>
          <w:color w:val="000000"/>
          <w:szCs w:val="24"/>
        </w:rPr>
        <w:t>本班開設課程均須於當期修習完畢；</w:t>
      </w:r>
      <w:r w:rsidR="001C6A9D"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學員</w:t>
      </w:r>
      <w:r w:rsidR="001C6A9D" w:rsidRPr="008E7EF5">
        <w:rPr>
          <w:rFonts w:ascii="Times New Roman" w:eastAsia="華康楷書體W5" w:hAnsi="Times New Roman"/>
          <w:noProof w:val="0"/>
          <w:color w:val="000000"/>
          <w:szCs w:val="24"/>
        </w:rPr>
        <w:t>無補課機制。</w:t>
      </w:r>
    </w:p>
    <w:p w:rsidR="001C6A9D" w:rsidRPr="008E7EF5" w:rsidRDefault="00DA6D07" w:rsidP="001249D0">
      <w:pPr>
        <w:widowControl/>
        <w:tabs>
          <w:tab w:val="left" w:pos="7020"/>
        </w:tabs>
        <w:autoSpaceDE w:val="0"/>
        <w:autoSpaceDN w:val="0"/>
        <w:snapToGrid w:val="0"/>
        <w:spacing w:line="340" w:lineRule="exact"/>
        <w:ind w:leftChars="374" w:left="1052" w:hangingChars="64" w:hanging="154"/>
        <w:jc w:val="both"/>
        <w:textAlignment w:val="bottom"/>
        <w:rPr>
          <w:rFonts w:ascii="Times New Roman" w:eastAsia="華康楷書體W5" w:hAnsi="Times New Roman" w:hint="eastAsia"/>
          <w:noProof w:val="0"/>
          <w:color w:val="000000"/>
          <w:szCs w:val="24"/>
        </w:rPr>
      </w:pP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5.</w:t>
      </w:r>
      <w:r w:rsidR="001C6A9D" w:rsidRPr="008E7EF5">
        <w:rPr>
          <w:rFonts w:ascii="Times New Roman" w:eastAsia="華康楷書體W5" w:hAnsi="Times New Roman"/>
          <w:noProof w:val="0"/>
          <w:color w:val="000000"/>
          <w:szCs w:val="24"/>
        </w:rPr>
        <w:t>報名者經確定就讀後，不得辦理轉班</w:t>
      </w:r>
      <w:r w:rsidR="00DC77CB"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或轉期</w:t>
      </w:r>
      <w:r w:rsidR="001C6A9D" w:rsidRPr="008E7EF5">
        <w:rPr>
          <w:rFonts w:ascii="Times New Roman" w:eastAsia="華康楷書體W5" w:hAnsi="Times New Roman"/>
          <w:noProof w:val="0"/>
          <w:color w:val="000000"/>
          <w:szCs w:val="24"/>
        </w:rPr>
        <w:t>。</w:t>
      </w:r>
    </w:p>
    <w:p w:rsidR="001C6A9D" w:rsidRPr="008E7EF5" w:rsidRDefault="00DA6D07" w:rsidP="001249D0">
      <w:pPr>
        <w:widowControl/>
        <w:tabs>
          <w:tab w:val="left" w:pos="7020"/>
        </w:tabs>
        <w:autoSpaceDE w:val="0"/>
        <w:autoSpaceDN w:val="0"/>
        <w:snapToGrid w:val="0"/>
        <w:spacing w:line="340" w:lineRule="exact"/>
        <w:ind w:leftChars="374" w:left="1052" w:hangingChars="64" w:hanging="154"/>
        <w:jc w:val="both"/>
        <w:textAlignment w:val="bottom"/>
        <w:rPr>
          <w:rFonts w:ascii="Times New Roman" w:eastAsia="華康楷書體W5" w:hAnsi="Times New Roman" w:hint="eastAsia"/>
          <w:noProof w:val="0"/>
          <w:color w:val="000000"/>
          <w:szCs w:val="24"/>
        </w:rPr>
      </w:pP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6</w:t>
      </w:r>
      <w:r w:rsidR="001C6A9D"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.</w:t>
      </w:r>
      <w:r w:rsidR="001C6A9D" w:rsidRPr="008E7EF5">
        <w:rPr>
          <w:rFonts w:ascii="Times New Roman" w:eastAsia="華康楷書體W5" w:hAnsi="Times New Roman"/>
          <w:noProof w:val="0"/>
          <w:color w:val="000000"/>
          <w:szCs w:val="24"/>
        </w:rPr>
        <w:t>本班不得保留入學資格。</w:t>
      </w:r>
    </w:p>
    <w:p w:rsidR="00DA6D07" w:rsidRPr="008E7EF5" w:rsidRDefault="00DA6D07" w:rsidP="001249D0">
      <w:pPr>
        <w:widowControl/>
        <w:tabs>
          <w:tab w:val="left" w:pos="7020"/>
        </w:tabs>
        <w:autoSpaceDE w:val="0"/>
        <w:autoSpaceDN w:val="0"/>
        <w:snapToGrid w:val="0"/>
        <w:spacing w:line="340" w:lineRule="exact"/>
        <w:ind w:leftChars="374" w:left="1052" w:hangingChars="64" w:hanging="154"/>
        <w:jc w:val="both"/>
        <w:textAlignment w:val="bottom"/>
        <w:rPr>
          <w:rFonts w:ascii="Times New Roman" w:eastAsia="華康楷書體W5" w:hAnsi="Times New Roman" w:hint="eastAsia"/>
          <w:noProof w:val="0"/>
          <w:color w:val="000000"/>
          <w:szCs w:val="24"/>
        </w:rPr>
      </w:pP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7.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學員不得辦理兵役緩徵。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 xml:space="preserve"> </w:t>
      </w:r>
    </w:p>
    <w:p w:rsidR="00DA6D07" w:rsidRPr="008E7EF5" w:rsidRDefault="00DA6D07" w:rsidP="001249D0">
      <w:pPr>
        <w:widowControl/>
        <w:tabs>
          <w:tab w:val="left" w:pos="7020"/>
        </w:tabs>
        <w:autoSpaceDE w:val="0"/>
        <w:autoSpaceDN w:val="0"/>
        <w:snapToGrid w:val="0"/>
        <w:spacing w:line="340" w:lineRule="exact"/>
        <w:ind w:leftChars="374" w:left="1052" w:hangingChars="64" w:hanging="154"/>
        <w:jc w:val="both"/>
        <w:textAlignment w:val="bottom"/>
        <w:rPr>
          <w:rFonts w:ascii="Times New Roman" w:eastAsia="華康楷書體W5" w:hAnsi="Times New Roman" w:hint="eastAsia"/>
          <w:noProof w:val="0"/>
          <w:color w:val="000000"/>
          <w:szCs w:val="24"/>
        </w:rPr>
      </w:pP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8.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單一科目缺席時數不得到達或超過該科總上課時數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1/3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，否則將以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0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分計算。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 xml:space="preserve"> </w:t>
      </w:r>
    </w:p>
    <w:p w:rsidR="00DA6D07" w:rsidRPr="008E7EF5" w:rsidRDefault="00DA6D07" w:rsidP="001249D0">
      <w:pPr>
        <w:widowControl/>
        <w:tabs>
          <w:tab w:val="left" w:pos="7020"/>
        </w:tabs>
        <w:autoSpaceDE w:val="0"/>
        <w:autoSpaceDN w:val="0"/>
        <w:snapToGrid w:val="0"/>
        <w:spacing w:line="340" w:lineRule="exact"/>
        <w:ind w:leftChars="374" w:left="1052" w:hangingChars="64" w:hanging="154"/>
        <w:jc w:val="both"/>
        <w:textAlignment w:val="bottom"/>
        <w:rPr>
          <w:rFonts w:ascii="Times New Roman" w:eastAsia="華康楷書體W5" w:hAnsi="Times New Roman" w:hint="eastAsia"/>
          <w:noProof w:val="0"/>
          <w:color w:val="000000"/>
          <w:szCs w:val="24"/>
        </w:rPr>
      </w:pP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9.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本簡章若有未盡事宜，本中心保留得以隨時修改之權利。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 xml:space="preserve"> </w:t>
      </w:r>
    </w:p>
    <w:p w:rsidR="001C6A9D" w:rsidRPr="007C645B" w:rsidRDefault="000745DD" w:rsidP="001249D0">
      <w:pPr>
        <w:spacing w:line="320" w:lineRule="exact"/>
        <w:rPr>
          <w:rFonts w:ascii="華康楷書體W5" w:eastAsia="華康楷書體W5" w:hint="eastAsia"/>
          <w:b/>
          <w:noProof w:val="0"/>
          <w:color w:val="000000"/>
          <w:sz w:val="28"/>
          <w:szCs w:val="28"/>
        </w:rPr>
      </w:pPr>
      <w:r>
        <w:rPr>
          <w:rFonts w:ascii="華康楷書體W5" w:eastAsia="華康楷書體W5"/>
          <w:b/>
          <w:noProof w:val="0"/>
          <w:color w:val="000000"/>
          <w:sz w:val="28"/>
          <w:szCs w:val="28"/>
        </w:rPr>
        <w:br w:type="page"/>
      </w:r>
      <w:r w:rsidR="001C6A9D" w:rsidRPr="007C645B">
        <w:rPr>
          <w:rFonts w:ascii="華康楷書體W5" w:eastAsia="華康楷書體W5" w:hint="eastAsia"/>
          <w:b/>
          <w:noProof w:val="0"/>
          <w:color w:val="000000"/>
          <w:sz w:val="28"/>
          <w:szCs w:val="28"/>
        </w:rPr>
        <w:lastRenderedPageBreak/>
        <w:t>十六、開課通知：</w:t>
      </w:r>
    </w:p>
    <w:p w:rsidR="001C6A9D" w:rsidRPr="008E7EF5" w:rsidRDefault="001C6A9D" w:rsidP="001249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20" w:lineRule="exact"/>
        <w:ind w:leftChars="375" w:left="900"/>
        <w:textAlignment w:val="auto"/>
        <w:rPr>
          <w:rFonts w:ascii="Times New Roman" w:eastAsia="華康楷書體W5" w:hAnsi="Times New Roman"/>
          <w:noProof w:val="0"/>
          <w:color w:val="000000"/>
          <w:szCs w:val="24"/>
        </w:rPr>
      </w:pP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本部將於開課前</w:t>
      </w:r>
      <w:r w:rsidR="001537C0">
        <w:rPr>
          <w:rFonts w:ascii="Times New Roman" w:eastAsia="華康楷書體W5" w:hAnsi="Times New Roman" w:hint="eastAsia"/>
          <w:noProof w:val="0"/>
          <w:color w:val="000000"/>
          <w:szCs w:val="24"/>
        </w:rPr>
        <w:t>三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天將開課通知置於本部首頁左下角→常用服務→開課通知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 xml:space="preserve"> 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供學員下載列印，開課當日憑此通知進入上課地點，並於開課當日製發上課證供日後車輛通行使用。若您於開課前三天仍無法確認開課訊息，請務必來電洽詢，以免您的權益受損。</w:t>
      </w:r>
    </w:p>
    <w:p w:rsidR="00AE5390" w:rsidRPr="007C645B" w:rsidRDefault="005F7704" w:rsidP="001249D0">
      <w:pPr>
        <w:spacing w:line="320" w:lineRule="exact"/>
        <w:rPr>
          <w:rFonts w:ascii="華康楷書體W5" w:eastAsia="華康楷書體W5" w:hint="eastAsia"/>
          <w:b/>
          <w:noProof w:val="0"/>
          <w:color w:val="000000"/>
          <w:sz w:val="28"/>
          <w:szCs w:val="28"/>
        </w:rPr>
      </w:pPr>
      <w:r w:rsidRPr="007C645B">
        <w:rPr>
          <w:rFonts w:ascii="華康楷書體W5" w:eastAsia="華康楷書體W5" w:hint="eastAsia"/>
          <w:b/>
          <w:noProof w:val="0"/>
          <w:color w:val="000000"/>
          <w:sz w:val="28"/>
          <w:szCs w:val="28"/>
        </w:rPr>
        <w:t>十</w:t>
      </w:r>
      <w:r w:rsidR="0028230B" w:rsidRPr="007C645B">
        <w:rPr>
          <w:rFonts w:ascii="華康楷書體W5" w:eastAsia="華康楷書體W5" w:hint="eastAsia"/>
          <w:b/>
          <w:noProof w:val="0"/>
          <w:color w:val="000000"/>
          <w:sz w:val="28"/>
          <w:szCs w:val="28"/>
        </w:rPr>
        <w:t>七</w:t>
      </w:r>
      <w:r w:rsidRPr="007C645B">
        <w:rPr>
          <w:rFonts w:ascii="華康楷書體W5" w:eastAsia="華康楷書體W5" w:hint="eastAsia"/>
          <w:b/>
          <w:noProof w:val="0"/>
          <w:color w:val="000000"/>
          <w:sz w:val="28"/>
          <w:szCs w:val="28"/>
        </w:rPr>
        <w:t>、</w:t>
      </w:r>
      <w:r w:rsidR="00AE5390" w:rsidRPr="007C645B">
        <w:rPr>
          <w:rFonts w:ascii="華康楷書體W5" w:eastAsia="華康楷書體W5" w:hint="eastAsia"/>
          <w:b/>
          <w:noProof w:val="0"/>
          <w:color w:val="000000"/>
          <w:sz w:val="28"/>
          <w:szCs w:val="28"/>
        </w:rPr>
        <w:t>招生專線：</w:t>
      </w:r>
    </w:p>
    <w:p w:rsidR="009E4971" w:rsidRPr="008E7EF5" w:rsidRDefault="009E4971" w:rsidP="008E7E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60" w:lineRule="exact"/>
        <w:ind w:firstLineChars="321" w:firstLine="770"/>
        <w:textAlignment w:val="auto"/>
        <w:rPr>
          <w:rFonts w:ascii="Times New Roman" w:eastAsia="華康楷書體W5" w:hAnsi="Times New Roman" w:hint="eastAsia"/>
          <w:noProof w:val="0"/>
          <w:color w:val="000000"/>
          <w:szCs w:val="24"/>
        </w:rPr>
      </w:pP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本班招生專線：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 xml:space="preserve"> (04)2359</w:t>
      </w:r>
      <w:r w:rsidR="00E91153"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1239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分機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6</w:t>
      </w:r>
      <w:r w:rsidR="00325B54"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75</w:t>
      </w:r>
      <w:smartTag w:uri="urn:schemas-microsoft-com:office:smarttags" w:element="PersonName">
        <w:smartTagPr>
          <w:attr w:name="ProductID" w:val="蔡"/>
        </w:smartTagPr>
        <w:r w:rsidR="00325B54" w:rsidRPr="008E7EF5">
          <w:rPr>
            <w:rFonts w:ascii="Times New Roman" w:eastAsia="華康楷書體W5" w:hAnsi="Times New Roman" w:hint="eastAsia"/>
            <w:noProof w:val="0"/>
            <w:color w:val="000000"/>
            <w:szCs w:val="24"/>
          </w:rPr>
          <w:t>蔡</w:t>
        </w:r>
      </w:smartTag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小姐</w:t>
      </w:r>
    </w:p>
    <w:p w:rsidR="009E4971" w:rsidRPr="008E7EF5" w:rsidRDefault="009E4971" w:rsidP="008E7EF5">
      <w:pPr>
        <w:widowControl/>
        <w:tabs>
          <w:tab w:val="left" w:pos="7020"/>
        </w:tabs>
        <w:autoSpaceDE w:val="0"/>
        <w:autoSpaceDN w:val="0"/>
        <w:snapToGrid w:val="0"/>
        <w:spacing w:line="360" w:lineRule="exact"/>
        <w:ind w:firstLineChars="300" w:firstLine="720"/>
        <w:jc w:val="both"/>
        <w:textAlignment w:val="bottom"/>
        <w:rPr>
          <w:rFonts w:ascii="Times New Roman" w:eastAsia="華康楷書體W5" w:hAnsi="Times New Roman" w:hint="eastAsia"/>
          <w:noProof w:val="0"/>
          <w:color w:val="000000"/>
          <w:szCs w:val="24"/>
        </w:rPr>
      </w:pP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本部免付費服務電話：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0800-663688</w:t>
      </w:r>
      <w:r w:rsidRPr="008E7EF5">
        <w:rPr>
          <w:rFonts w:ascii="Times New Roman" w:eastAsia="華康楷書體W5" w:hAnsi="Times New Roman" w:hint="eastAsia"/>
          <w:noProof w:val="0"/>
          <w:color w:val="000000"/>
          <w:szCs w:val="24"/>
        </w:rPr>
        <w:t>（行動、長途除外）</w:t>
      </w:r>
    </w:p>
    <w:p w:rsidR="00CC1F33" w:rsidRPr="001249D0" w:rsidRDefault="001B492F" w:rsidP="001249D0">
      <w:pPr>
        <w:spacing w:line="320" w:lineRule="exact"/>
        <w:rPr>
          <w:rFonts w:ascii="華康楷書體W5" w:eastAsia="華康楷書體W5" w:hint="eastAsia"/>
          <w:b/>
          <w:noProof w:val="0"/>
          <w:color w:val="000000"/>
          <w:sz w:val="28"/>
          <w:szCs w:val="28"/>
        </w:rPr>
      </w:pPr>
      <w:r w:rsidRPr="001249D0">
        <w:rPr>
          <w:rFonts w:ascii="華康楷書體W5" w:eastAsia="華康楷書體W5" w:hint="eastAsia"/>
          <w:b/>
          <w:noProof w:val="0"/>
          <w:color w:val="000000"/>
          <w:sz w:val="28"/>
          <w:szCs w:val="28"/>
        </w:rPr>
        <w:t>十</w:t>
      </w:r>
      <w:r w:rsidR="0028230B" w:rsidRPr="001249D0">
        <w:rPr>
          <w:rFonts w:ascii="華康楷書體W5" w:eastAsia="華康楷書體W5" w:hint="eastAsia"/>
          <w:b/>
          <w:noProof w:val="0"/>
          <w:color w:val="000000"/>
          <w:sz w:val="28"/>
          <w:szCs w:val="28"/>
        </w:rPr>
        <w:t>八</w:t>
      </w:r>
      <w:r w:rsidRPr="001249D0">
        <w:rPr>
          <w:rFonts w:ascii="華康楷書體W5" w:eastAsia="華康楷書體W5" w:hint="eastAsia"/>
          <w:b/>
          <w:noProof w:val="0"/>
          <w:color w:val="000000"/>
          <w:sz w:val="28"/>
          <w:szCs w:val="28"/>
        </w:rPr>
        <w:t>、</w:t>
      </w:r>
      <w:r w:rsidR="004740AB" w:rsidRPr="001249D0">
        <w:rPr>
          <w:rFonts w:ascii="華康楷書體W5" w:eastAsia="華康楷書體W5" w:hint="eastAsia"/>
          <w:b/>
          <w:noProof w:val="0"/>
          <w:color w:val="000000"/>
          <w:sz w:val="28"/>
          <w:szCs w:val="28"/>
        </w:rPr>
        <w:t>主辦單位：東海大學推廣部與東海大學師資培育中心</w:t>
      </w:r>
    </w:p>
    <w:p w:rsidR="00DB14CD" w:rsidRDefault="00DB14CD" w:rsidP="008E7E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60" w:lineRule="exact"/>
        <w:textAlignment w:val="auto"/>
        <w:rPr>
          <w:rFonts w:ascii="華康新特圓體" w:eastAsia="華康新特圓體"/>
          <w:shadow/>
          <w:sz w:val="40"/>
          <w:szCs w:val="40"/>
        </w:rPr>
      </w:pPr>
      <w:r>
        <w:rPr>
          <w:rFonts w:ascii="Times New Roman" w:eastAsia="華康楷書體W5" w:hAnsi="Times New Roman" w:hint="eastAsia"/>
          <w:b/>
          <w:noProof w:val="0"/>
          <w:color w:val="FF0000"/>
          <w:sz w:val="28"/>
          <w:szCs w:val="28"/>
        </w:rPr>
        <w:t>--------------------------------------------------------------------------------------------------------------</w:t>
      </w:r>
    </w:p>
    <w:p w:rsidR="00AE3640" w:rsidRDefault="00AE3640" w:rsidP="008E7EF5">
      <w:pPr>
        <w:jc w:val="center"/>
        <w:rPr>
          <w:rFonts w:ascii="全真顏體" w:eastAsia="全真顏體" w:hint="eastAsia"/>
          <w:szCs w:val="24"/>
        </w:rPr>
      </w:pPr>
      <w:r w:rsidRPr="002E395D">
        <w:rPr>
          <w:rFonts w:ascii="華康正顏楷體W7" w:eastAsia="華康正顏楷體W7" w:hint="eastAsia"/>
          <w:shadow/>
          <w:sz w:val="40"/>
          <w:szCs w:val="40"/>
        </w:rPr>
        <w:t>東海大學推廣部</w:t>
      </w:r>
      <w:r w:rsidR="00A91DD4" w:rsidRPr="002E395D">
        <w:rPr>
          <w:rFonts w:ascii="華康正顏楷體W7" w:eastAsia="華康正顏楷體W7" w:hint="eastAsia"/>
          <w:shadow/>
          <w:sz w:val="40"/>
          <w:szCs w:val="40"/>
        </w:rPr>
        <w:t>報名表</w:t>
      </w:r>
      <w:r w:rsidR="008E7EF5">
        <w:rPr>
          <w:rFonts w:ascii="全真顏體" w:eastAsia="全真顏體" w:hint="eastAsia"/>
          <w:szCs w:val="24"/>
        </w:rPr>
        <w:t>(請先參閱報名相關辦法及規定)</w:t>
      </w:r>
      <w:r>
        <w:rPr>
          <w:rFonts w:ascii="全真顏體" w:eastAsia="全真顏體" w:hint="eastAsia"/>
          <w:szCs w:val="24"/>
        </w:rPr>
        <w:t xml:space="preserve"> </w:t>
      </w:r>
    </w:p>
    <w:tbl>
      <w:tblPr>
        <w:tblW w:w="9547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054"/>
        <w:gridCol w:w="8493"/>
      </w:tblGrid>
      <w:tr w:rsidR="002F34F2" w:rsidRPr="003C6A09" w:rsidTr="00DB14CD">
        <w:tblPrEx>
          <w:tblCellMar>
            <w:top w:w="0" w:type="dxa"/>
            <w:bottom w:w="0" w:type="dxa"/>
          </w:tblCellMar>
        </w:tblPrEx>
        <w:trPr>
          <w:cantSplit/>
          <w:trHeight w:val="631"/>
          <w:jc w:val="center"/>
        </w:trPr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34F2" w:rsidRPr="003C6A09" w:rsidRDefault="00DB14CD" w:rsidP="00DB14CD">
            <w:pPr>
              <w:widowControl/>
              <w:autoSpaceDE w:val="0"/>
              <w:autoSpaceDN w:val="0"/>
              <w:spacing w:before="180"/>
              <w:jc w:val="center"/>
              <w:textAlignment w:val="bottom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84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35BA" w:rsidRPr="00DB14CD" w:rsidRDefault="005C48CC" w:rsidP="00DB14CD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B14CD">
              <w:rPr>
                <w:rFonts w:ascii="華康正顏楷體W7" w:eastAsia="華康正顏楷體W7" w:hint="eastAsia"/>
                <w:shadow/>
                <w:sz w:val="32"/>
                <w:szCs w:val="32"/>
              </w:rPr>
              <w:t>高級中等學校教師在職進修生命教育科第二專長學分班</w:t>
            </w:r>
          </w:p>
        </w:tc>
      </w:tr>
    </w:tbl>
    <w:p w:rsidR="00AE3640" w:rsidRPr="003C6A09" w:rsidRDefault="00AE3640">
      <w:pPr>
        <w:rPr>
          <w:rFonts w:ascii="標楷體" w:eastAsia="標楷體" w:hAnsi="標楷體" w:hint="eastAsia"/>
          <w:sz w:val="4"/>
          <w:szCs w:val="4"/>
        </w:rPr>
      </w:pPr>
    </w:p>
    <w:tbl>
      <w:tblPr>
        <w:tblW w:w="9547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169"/>
        <w:gridCol w:w="1004"/>
        <w:gridCol w:w="1277"/>
        <w:gridCol w:w="609"/>
        <w:gridCol w:w="610"/>
        <w:gridCol w:w="610"/>
        <w:gridCol w:w="332"/>
        <w:gridCol w:w="277"/>
        <w:gridCol w:w="610"/>
        <w:gridCol w:w="128"/>
        <w:gridCol w:w="246"/>
        <w:gridCol w:w="236"/>
        <w:gridCol w:w="609"/>
        <w:gridCol w:w="112"/>
        <w:gridCol w:w="498"/>
        <w:gridCol w:w="610"/>
        <w:gridCol w:w="610"/>
      </w:tblGrid>
      <w:tr w:rsidR="00AE3640" w:rsidRPr="003C6A09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1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  <w:r w:rsidRPr="003C6A09">
              <w:rPr>
                <w:rFonts w:ascii="標楷體" w:eastAsia="標楷體" w:hAnsi="標楷體" w:hint="eastAsia"/>
              </w:rPr>
              <w:t>編　　號</w:t>
            </w:r>
          </w:p>
          <w:p w:rsidR="00AE3640" w:rsidRPr="003C6A09" w:rsidRDefault="00AE3640" w:rsidP="00DC5CE5">
            <w:pPr>
              <w:widowControl/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  <w:r w:rsidRPr="003C6A09">
              <w:rPr>
                <w:rFonts w:ascii="標楷體" w:eastAsia="標楷體" w:hAnsi="標楷體" w:hint="eastAsia"/>
                <w:sz w:val="16"/>
                <w:szCs w:val="16"/>
              </w:rPr>
              <w:t>(由本班填寫)</w:t>
            </w:r>
          </w:p>
        </w:tc>
        <w:tc>
          <w:tcPr>
            <w:tcW w:w="10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  <w:r w:rsidRPr="003C6A09">
              <w:rPr>
                <w:rFonts w:ascii="標楷體" w:eastAsia="標楷體" w:hAnsi="標楷體" w:hint="eastAsia"/>
              </w:rPr>
              <w:t xml:space="preserve">姓　</w:t>
            </w:r>
            <w:r w:rsidRPr="003C6A09">
              <w:rPr>
                <w:rFonts w:ascii="標楷體" w:eastAsia="標楷體" w:hAnsi="標楷體" w:cs="細明體" w:hint="eastAsia"/>
              </w:rPr>
              <w:t xml:space="preserve">  </w:t>
            </w:r>
            <w:r w:rsidRPr="003C6A09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161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</w:p>
          <w:p w:rsidR="00AE3640" w:rsidRPr="003C6A09" w:rsidRDefault="00AE3640" w:rsidP="00DC5CE5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3640" w:rsidRPr="003C6A09" w:rsidRDefault="00AE3640" w:rsidP="00DC5CE5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  <w:r w:rsidRPr="003C6A0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67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3640" w:rsidRPr="003C6A09" w:rsidRDefault="00AE3640" w:rsidP="00DC5CE5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 w:cs="細明體" w:hint="eastAsia"/>
              </w:rPr>
            </w:pPr>
            <w:r w:rsidRPr="003C6A09">
              <w:rPr>
                <w:rFonts w:ascii="標楷體" w:eastAsia="標楷體" w:hAnsi="標楷體" w:hint="eastAsia"/>
              </w:rPr>
              <w:t>年</w:t>
            </w:r>
            <w:r w:rsidRPr="003C6A09">
              <w:rPr>
                <w:rFonts w:ascii="標楷體" w:eastAsia="標楷體" w:hAnsi="標楷體" w:cs="細明體" w:hint="eastAsia"/>
              </w:rPr>
              <w:t xml:space="preserve">    月    日</w:t>
            </w:r>
          </w:p>
        </w:tc>
      </w:tr>
      <w:tr w:rsidR="00AE3640" w:rsidRPr="003C6A09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1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  <w:r w:rsidRPr="003C6A09">
              <w:rPr>
                <w:rFonts w:ascii="標楷體" w:eastAsia="標楷體" w:hAnsi="標楷體" w:hint="eastAsia"/>
              </w:rPr>
              <w:t>性　　別</w:t>
            </w:r>
          </w:p>
        </w:tc>
        <w:tc>
          <w:tcPr>
            <w:tcW w:w="10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  <w:r w:rsidRPr="003C6A09">
              <w:rPr>
                <w:rFonts w:ascii="標楷體" w:eastAsia="標楷體" w:hAnsi="標楷體" w:hint="eastAsia"/>
              </w:rPr>
              <w:t>身</w:t>
            </w:r>
            <w:r w:rsidRPr="003C6A09">
              <w:rPr>
                <w:rFonts w:ascii="標楷體" w:eastAsia="標楷體" w:hAnsi="標楷體" w:cs="細明體" w:hint="eastAsia"/>
              </w:rPr>
              <w:t xml:space="preserve"> </w:t>
            </w:r>
            <w:r w:rsidRPr="003C6A09">
              <w:rPr>
                <w:rFonts w:ascii="標楷體" w:eastAsia="標楷體" w:hAnsi="標楷體" w:hint="eastAsia"/>
              </w:rPr>
              <w:t>分</w:t>
            </w:r>
            <w:r w:rsidRPr="003C6A09">
              <w:rPr>
                <w:rFonts w:ascii="標楷體" w:eastAsia="標楷體" w:hAnsi="標楷體" w:cs="細明體" w:hint="eastAsia"/>
              </w:rPr>
              <w:t xml:space="preserve"> </w:t>
            </w:r>
            <w:r w:rsidRPr="003C6A09">
              <w:rPr>
                <w:rFonts w:ascii="標楷體" w:eastAsia="標楷體" w:hAnsi="標楷體" w:hint="eastAsia"/>
              </w:rPr>
              <w:t>證</w:t>
            </w:r>
          </w:p>
          <w:p w:rsidR="00AE3640" w:rsidRPr="003C6A09" w:rsidRDefault="00AE3640" w:rsidP="00DC5CE5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  <w:r w:rsidRPr="003C6A09">
              <w:rPr>
                <w:rFonts w:ascii="標楷體" w:eastAsia="標楷體" w:hAnsi="標楷體" w:hint="eastAsia"/>
              </w:rPr>
              <w:t xml:space="preserve">字　</w:t>
            </w:r>
            <w:r w:rsidRPr="003C6A09">
              <w:rPr>
                <w:rFonts w:ascii="標楷體" w:eastAsia="標楷體" w:hAnsi="標楷體" w:cs="細明體" w:hint="eastAsia"/>
              </w:rPr>
              <w:t xml:space="preserve">  </w:t>
            </w:r>
            <w:r w:rsidRPr="003C6A09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</w:p>
        </w:tc>
        <w:tc>
          <w:tcPr>
            <w:tcW w:w="61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</w:p>
        </w:tc>
        <w:tc>
          <w:tcPr>
            <w:tcW w:w="61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</w:p>
        </w:tc>
      </w:tr>
      <w:tr w:rsidR="00AE3640" w:rsidRPr="003C6A09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1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40" w:rsidRPr="003C6A09" w:rsidRDefault="00462C82" w:rsidP="00DC5CE5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  <w:r w:rsidRPr="003C6A09">
              <w:rPr>
                <w:rFonts w:ascii="標楷體" w:eastAsia="標楷體" w:hAnsi="標楷體" w:hint="eastAsia"/>
              </w:rPr>
              <w:t>畢業</w:t>
            </w:r>
            <w:r w:rsidR="00AE3640" w:rsidRPr="003C6A09">
              <w:rPr>
                <w:rFonts w:ascii="標楷體" w:eastAsia="標楷體" w:hAnsi="標楷體" w:hint="eastAsia"/>
              </w:rPr>
              <w:t>學</w:t>
            </w:r>
            <w:r w:rsidRPr="003C6A09">
              <w:rPr>
                <w:rFonts w:ascii="標楷體" w:eastAsia="標楷體" w:hAnsi="標楷體" w:hint="eastAsia"/>
              </w:rPr>
              <w:t>校科系</w:t>
            </w:r>
          </w:p>
        </w:tc>
        <w:tc>
          <w:tcPr>
            <w:tcW w:w="8378" w:type="dxa"/>
            <w:gridSpan w:val="1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</w:p>
        </w:tc>
      </w:tr>
      <w:tr w:rsidR="00AE3640" w:rsidRPr="003C6A09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1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  <w:r w:rsidRPr="003C6A09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545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</w:p>
        </w:tc>
        <w:tc>
          <w:tcPr>
            <w:tcW w:w="120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  <w:r w:rsidRPr="003C6A09">
              <w:rPr>
                <w:rFonts w:ascii="標楷體" w:eastAsia="標楷體" w:hAnsi="標楷體" w:hint="eastAsia"/>
              </w:rPr>
              <w:t>任教科目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</w:p>
        </w:tc>
      </w:tr>
      <w:tr w:rsidR="00AE3640" w:rsidRPr="003C6A09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1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  <w:r w:rsidRPr="003C6A09">
              <w:rPr>
                <w:rFonts w:ascii="標楷體" w:eastAsia="標楷體" w:hAnsi="標楷體" w:hint="eastAsia"/>
              </w:rPr>
              <w:t>單位地址</w:t>
            </w:r>
          </w:p>
        </w:tc>
        <w:tc>
          <w:tcPr>
            <w:tcW w:w="545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ascii="標楷體" w:eastAsia="標楷體" w:hAnsi="標楷體" w:hint="eastAsia"/>
              </w:rPr>
            </w:pPr>
            <w:r w:rsidRPr="003C6A09">
              <w:rPr>
                <w:rFonts w:ascii="標楷體" w:eastAsia="標楷體" w:hAnsi="標楷體" w:hint="eastAsia"/>
                <w:sz w:val="22"/>
              </w:rPr>
              <w:t>□□□□□</w:t>
            </w:r>
          </w:p>
        </w:tc>
        <w:tc>
          <w:tcPr>
            <w:tcW w:w="120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  <w:r w:rsidRPr="003C6A09">
              <w:rPr>
                <w:rFonts w:ascii="標楷體" w:eastAsia="標楷體" w:hAnsi="標楷體" w:hint="eastAsia"/>
              </w:rPr>
              <w:t>白天聯絡電</w:t>
            </w:r>
            <w:r w:rsidRPr="003C6A09">
              <w:rPr>
                <w:rFonts w:ascii="標楷體" w:eastAsia="標楷體" w:hAnsi="標楷體" w:cs="細明體" w:hint="eastAsia"/>
              </w:rPr>
              <w:t xml:space="preserve">    </w:t>
            </w:r>
            <w:r w:rsidRPr="003C6A09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</w:p>
        </w:tc>
      </w:tr>
      <w:tr w:rsidR="00AE3640" w:rsidRPr="003C6A09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16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  <w:r w:rsidRPr="003C6A09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5457" w:type="dxa"/>
            <w:gridSpan w:val="9"/>
            <w:tcBorders>
              <w:top w:val="single" w:sz="6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ascii="標楷體" w:eastAsia="標楷體" w:hAnsi="標楷體" w:hint="eastAsia"/>
              </w:rPr>
            </w:pPr>
            <w:r w:rsidRPr="003C6A09">
              <w:rPr>
                <w:rFonts w:ascii="標楷體" w:eastAsia="標楷體" w:hAnsi="標楷體" w:hint="eastAsia"/>
                <w:sz w:val="22"/>
              </w:rPr>
              <w:t>□□□□□</w:t>
            </w:r>
          </w:p>
        </w:tc>
        <w:tc>
          <w:tcPr>
            <w:tcW w:w="1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  <w:r w:rsidRPr="003C6A09">
              <w:rPr>
                <w:rFonts w:ascii="標楷體" w:eastAsia="標楷體" w:hAnsi="標楷體" w:hint="eastAsia"/>
              </w:rPr>
              <w:t>住</w:t>
            </w:r>
            <w:r w:rsidRPr="003C6A09">
              <w:rPr>
                <w:rFonts w:ascii="標楷體" w:eastAsia="標楷體" w:hAnsi="標楷體" w:cs="細明體" w:hint="eastAsia"/>
              </w:rPr>
              <w:t xml:space="preserve">    </w:t>
            </w:r>
            <w:r w:rsidRPr="003C6A09">
              <w:rPr>
                <w:rFonts w:ascii="標楷體" w:eastAsia="標楷體" w:hAnsi="標楷體" w:hint="eastAsia"/>
              </w:rPr>
              <w:t>宅電</w:t>
            </w:r>
            <w:r w:rsidRPr="003C6A09">
              <w:rPr>
                <w:rFonts w:ascii="標楷體" w:eastAsia="標楷體" w:hAnsi="標楷體" w:cs="細明體" w:hint="eastAsia"/>
              </w:rPr>
              <w:t xml:space="preserve">    </w:t>
            </w:r>
            <w:r w:rsidRPr="003C6A09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</w:p>
        </w:tc>
      </w:tr>
      <w:tr w:rsidR="00AE3640" w:rsidRPr="003C6A09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16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E3640" w:rsidRPr="003C6A09" w:rsidRDefault="00AE3640" w:rsidP="00DC5CE5">
            <w:pPr>
              <w:pStyle w:val="4"/>
              <w:snapToGrid w:val="0"/>
              <w:spacing w:line="320" w:lineRule="exact"/>
              <w:rPr>
                <w:rFonts w:ascii="標楷體" w:eastAsia="標楷體" w:hAnsi="標楷體" w:hint="eastAsia"/>
                <w:b w:val="0"/>
              </w:rPr>
            </w:pPr>
            <w:r w:rsidRPr="003C6A09">
              <w:rPr>
                <w:rFonts w:ascii="標楷體" w:eastAsia="標楷體" w:hAnsi="標楷體" w:hint="eastAsia"/>
                <w:b w:val="0"/>
              </w:rPr>
              <w:t>E - mail</w:t>
            </w:r>
          </w:p>
          <w:p w:rsidR="00AE3640" w:rsidRPr="003C6A09" w:rsidRDefault="00AE3640" w:rsidP="00DC5CE5">
            <w:pPr>
              <w:widowControl/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  <w:r w:rsidRPr="003C6A0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5457" w:type="dxa"/>
            <w:gridSpan w:val="9"/>
            <w:tcBorders>
              <w:top w:val="single" w:sz="6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</w:p>
        </w:tc>
        <w:tc>
          <w:tcPr>
            <w:tcW w:w="1203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  <w:r w:rsidRPr="003C6A09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</w:p>
        </w:tc>
      </w:tr>
      <w:tr w:rsidR="00AE3640" w:rsidRPr="003C6A09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16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E3640" w:rsidRPr="003C6A09" w:rsidRDefault="00AE3640" w:rsidP="00DC5CE5">
            <w:pPr>
              <w:pStyle w:val="4"/>
              <w:snapToGrid w:val="0"/>
              <w:spacing w:line="320" w:lineRule="exact"/>
              <w:rPr>
                <w:rFonts w:ascii="標楷體" w:eastAsia="標楷體" w:hAnsi="標楷體" w:hint="eastAsia"/>
                <w:b w:val="0"/>
                <w:sz w:val="22"/>
              </w:rPr>
            </w:pPr>
            <w:r w:rsidRPr="003C6A09">
              <w:rPr>
                <w:rFonts w:ascii="標楷體" w:eastAsia="標楷體" w:hAnsi="標楷體" w:hint="eastAsia"/>
                <w:b w:val="0"/>
                <w:sz w:val="22"/>
              </w:rPr>
              <w:t>曾參加本校</w:t>
            </w:r>
          </w:p>
          <w:p w:rsidR="00AE3640" w:rsidRPr="003C6A09" w:rsidRDefault="00AE3640" w:rsidP="00DC5CE5">
            <w:pPr>
              <w:widowControl/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  <w:sz w:val="22"/>
              </w:rPr>
            </w:pPr>
            <w:r w:rsidRPr="003C6A09">
              <w:rPr>
                <w:rFonts w:ascii="標楷體" w:eastAsia="標楷體" w:hAnsi="標楷體" w:hint="eastAsia"/>
                <w:sz w:val="22"/>
              </w:rPr>
              <w:t>班別、屆期</w:t>
            </w:r>
          </w:p>
        </w:tc>
        <w:tc>
          <w:tcPr>
            <w:tcW w:w="5457" w:type="dxa"/>
            <w:gridSpan w:val="9"/>
            <w:tcBorders>
              <w:top w:val="single" w:sz="6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</w:p>
        </w:tc>
        <w:tc>
          <w:tcPr>
            <w:tcW w:w="1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  <w:r w:rsidRPr="003C6A09">
              <w:rPr>
                <w:rFonts w:ascii="標楷體" w:eastAsia="標楷體" w:hAnsi="標楷體" w:hint="eastAsia"/>
              </w:rPr>
              <w:t>傳真</w:t>
            </w:r>
            <w:r w:rsidRPr="003C6A09">
              <w:rPr>
                <w:rFonts w:ascii="標楷體" w:eastAsia="標楷體" w:hAnsi="標楷體" w:cs="細明體" w:hint="eastAsia"/>
              </w:rPr>
              <w:t xml:space="preserve"> </w:t>
            </w:r>
            <w:r w:rsidRPr="003C6A09">
              <w:rPr>
                <w:rFonts w:ascii="標楷體" w:eastAsia="標楷體" w:hAnsi="標楷體" w:hint="eastAsia"/>
              </w:rPr>
              <w:t>FAX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</w:p>
        </w:tc>
      </w:tr>
      <w:tr w:rsidR="00AE3640" w:rsidRPr="003C6A09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1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</w:rPr>
            </w:pPr>
            <w:r w:rsidRPr="003C6A09">
              <w:rPr>
                <w:rFonts w:ascii="標楷體" w:eastAsia="標楷體" w:hAnsi="標楷體" w:hint="eastAsia"/>
              </w:rPr>
              <w:t>收據抬頭</w:t>
            </w:r>
          </w:p>
        </w:tc>
        <w:tc>
          <w:tcPr>
            <w:tcW w:w="8378" w:type="dxa"/>
            <w:gridSpan w:val="1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ascii="標楷體" w:eastAsia="標楷體" w:hAnsi="標楷體" w:hint="eastAsia"/>
              </w:rPr>
            </w:pPr>
            <w:r w:rsidRPr="003C6A09">
              <w:rPr>
                <w:rFonts w:ascii="標楷體" w:eastAsia="標楷體" w:hAnsi="標楷體" w:hint="eastAsia"/>
              </w:rPr>
              <w:t>□</w:t>
            </w:r>
            <w:r w:rsidRPr="003C6A09">
              <w:rPr>
                <w:rFonts w:ascii="標楷體" w:eastAsia="標楷體" w:hAnsi="標楷體" w:hint="eastAsia"/>
                <w:spacing w:val="-20"/>
              </w:rPr>
              <w:t xml:space="preserve">開立本人姓名　</w:t>
            </w:r>
            <w:r w:rsidRPr="003C6A09">
              <w:rPr>
                <w:rFonts w:ascii="標楷體" w:eastAsia="標楷體" w:hAnsi="標楷體" w:hint="eastAsia"/>
              </w:rPr>
              <w:t>□</w:t>
            </w:r>
            <w:r w:rsidRPr="003C6A09">
              <w:rPr>
                <w:rFonts w:ascii="標楷體" w:eastAsia="標楷體" w:hAnsi="標楷體" w:hint="eastAsia"/>
                <w:spacing w:val="-20"/>
              </w:rPr>
              <w:t>開立其他名稱</w:t>
            </w:r>
            <w:r w:rsidRPr="003C6A09">
              <w:rPr>
                <w:rFonts w:ascii="標楷體" w:eastAsia="標楷體" w:hAnsi="標楷體" w:hint="eastAsia"/>
              </w:rPr>
              <w:t>：</w:t>
            </w:r>
            <w:r w:rsidRPr="003C6A09">
              <w:rPr>
                <w:rFonts w:ascii="標楷體" w:eastAsia="標楷體" w:hAnsi="標楷體" w:hint="eastAsia"/>
                <w:position w:val="-8"/>
                <w:u w:val="single"/>
              </w:rPr>
              <w:t xml:space="preserve">　　　　　　　　　　　　　　　　.</w:t>
            </w:r>
          </w:p>
        </w:tc>
      </w:tr>
      <w:tr w:rsidR="00AE3640" w:rsidRPr="003C6A09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1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40" w:rsidRPr="003C6A09" w:rsidRDefault="00AE3640" w:rsidP="00DC5CE5">
            <w:pPr>
              <w:pStyle w:val="4"/>
              <w:spacing w:line="320" w:lineRule="exact"/>
              <w:rPr>
                <w:rFonts w:ascii="標楷體" w:eastAsia="標楷體" w:hAnsi="標楷體" w:hint="eastAsia"/>
                <w:b w:val="0"/>
                <w:szCs w:val="24"/>
              </w:rPr>
            </w:pPr>
            <w:r w:rsidRPr="003C6A09">
              <w:rPr>
                <w:rFonts w:ascii="標楷體" w:eastAsia="標楷體" w:hAnsi="標楷體" w:hint="eastAsia"/>
                <w:b w:val="0"/>
                <w:szCs w:val="24"/>
              </w:rPr>
              <w:t>訊息取得</w:t>
            </w:r>
          </w:p>
          <w:p w:rsidR="00AE3640" w:rsidRPr="003C6A09" w:rsidRDefault="00AE3640" w:rsidP="00DC5CE5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  <w:sz w:val="22"/>
              </w:rPr>
            </w:pPr>
            <w:r w:rsidRPr="003C6A09">
              <w:rPr>
                <w:rFonts w:ascii="標楷體" w:eastAsia="標楷體" w:hAnsi="標楷體" w:hint="eastAsia"/>
              </w:rPr>
              <w:t>來　　源</w:t>
            </w:r>
          </w:p>
        </w:tc>
        <w:tc>
          <w:tcPr>
            <w:tcW w:w="8378" w:type="dxa"/>
            <w:gridSpan w:val="1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3640" w:rsidRPr="003C6A09" w:rsidRDefault="00AE3640" w:rsidP="00D34222">
            <w:pPr>
              <w:tabs>
                <w:tab w:val="left" w:pos="3092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3C6A09">
              <w:rPr>
                <w:rFonts w:ascii="標楷體" w:eastAsia="標楷體" w:hAnsi="標楷體" w:hint="eastAsia"/>
              </w:rPr>
              <w:t>□網站</w:t>
            </w:r>
            <w:r w:rsidR="00D34222">
              <w:rPr>
                <w:rFonts w:ascii="標楷體" w:eastAsia="標楷體" w:hAnsi="標楷體" w:hint="eastAsia"/>
              </w:rPr>
              <w:t xml:space="preserve">  </w:t>
            </w:r>
            <w:r w:rsidRPr="003C6A09">
              <w:rPr>
                <w:rFonts w:ascii="標楷體" w:eastAsia="標楷體" w:hAnsi="標楷體" w:hint="eastAsia"/>
              </w:rPr>
              <w:t>□電子郵件</w:t>
            </w:r>
            <w:r w:rsidR="00D34222">
              <w:rPr>
                <w:rFonts w:ascii="標楷體" w:eastAsia="標楷體" w:hAnsi="標楷體" w:hint="eastAsia"/>
              </w:rPr>
              <w:t xml:space="preserve"> </w:t>
            </w:r>
            <w:r w:rsidRPr="003C6A09">
              <w:rPr>
                <w:rFonts w:ascii="標楷體" w:eastAsia="標楷體" w:hAnsi="標楷體" w:hint="eastAsia"/>
              </w:rPr>
              <w:t xml:space="preserve"> □親友介紹</w:t>
            </w:r>
            <w:r w:rsidR="00D34222">
              <w:rPr>
                <w:rFonts w:ascii="標楷體" w:eastAsia="標楷體" w:hAnsi="標楷體" w:hint="eastAsia"/>
              </w:rPr>
              <w:t xml:space="preserve">  </w:t>
            </w:r>
            <w:r w:rsidRPr="003C6A09">
              <w:rPr>
                <w:rFonts w:ascii="標楷體" w:eastAsia="標楷體" w:hAnsi="標楷體" w:hint="eastAsia"/>
              </w:rPr>
              <w:t>□來電洽詢</w:t>
            </w:r>
            <w:r w:rsidR="00D34222">
              <w:rPr>
                <w:rFonts w:ascii="標楷體" w:eastAsia="標楷體" w:hAnsi="標楷體" w:hint="eastAsia"/>
              </w:rPr>
              <w:t xml:space="preserve"> </w:t>
            </w:r>
            <w:r w:rsidRPr="003C6A09">
              <w:rPr>
                <w:rFonts w:ascii="標楷體" w:eastAsia="標楷體" w:hAnsi="標楷體" w:hint="eastAsia"/>
              </w:rPr>
              <w:t xml:space="preserve"> □招生海報  □其他</w:t>
            </w:r>
          </w:p>
        </w:tc>
      </w:tr>
      <w:tr w:rsidR="00AE3640" w:rsidRPr="003C6A09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1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40" w:rsidRPr="003C6A09" w:rsidRDefault="00AE3640" w:rsidP="00DC5CE5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 w:hint="eastAsia"/>
                <w:spacing w:val="-20"/>
              </w:rPr>
            </w:pPr>
            <w:r w:rsidRPr="003C6A09">
              <w:rPr>
                <w:rFonts w:ascii="標楷體" w:eastAsia="標楷體" w:hAnsi="標楷體" w:hint="eastAsia"/>
                <w:spacing w:val="-20"/>
              </w:rPr>
              <w:t>繳交資料</w:t>
            </w:r>
          </w:p>
        </w:tc>
        <w:tc>
          <w:tcPr>
            <w:tcW w:w="8378" w:type="dxa"/>
            <w:gridSpan w:val="1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4222" w:rsidRDefault="00AE3640" w:rsidP="00D34222">
            <w:pPr>
              <w:spacing w:line="320" w:lineRule="exact"/>
              <w:ind w:leftChars="1" w:left="2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C6A09">
              <w:rPr>
                <w:rFonts w:ascii="標楷體" w:eastAsia="標楷體" w:hAnsi="標楷體" w:hint="eastAsia"/>
                <w:sz w:val="22"/>
                <w:szCs w:val="22"/>
              </w:rPr>
              <w:t>□學歷證件影本</w:t>
            </w:r>
            <w:r w:rsidR="00D3422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3C6A09">
              <w:rPr>
                <w:rFonts w:ascii="標楷體" w:eastAsia="標楷體" w:hAnsi="標楷體" w:hint="eastAsia"/>
                <w:sz w:val="22"/>
                <w:szCs w:val="22"/>
              </w:rPr>
              <w:t>□教師證書影本</w:t>
            </w:r>
            <w:r w:rsidR="00D3422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D34222" w:rsidRPr="003C6A0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D34222" w:rsidRPr="00D34222">
              <w:rPr>
                <w:rFonts w:ascii="標楷體" w:eastAsia="標楷體" w:hAnsi="標楷體" w:hint="eastAsia"/>
                <w:sz w:val="22"/>
                <w:szCs w:val="22"/>
              </w:rPr>
              <w:t>在職證明</w:t>
            </w:r>
            <w:r w:rsidR="00D3422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D34222" w:rsidRPr="003C6A0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D34222" w:rsidRPr="00D34222">
              <w:rPr>
                <w:rFonts w:ascii="標楷體" w:eastAsia="標楷體" w:hAnsi="標楷體"/>
                <w:sz w:val="22"/>
                <w:szCs w:val="22"/>
              </w:rPr>
              <w:t>照片1張</w:t>
            </w:r>
            <w:r w:rsidR="00D3422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D34222" w:rsidRPr="003C6A0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D34222" w:rsidRPr="00D34222">
              <w:rPr>
                <w:rFonts w:ascii="標楷體" w:eastAsia="標楷體" w:hAnsi="標楷體" w:hint="eastAsia"/>
                <w:sz w:val="22"/>
                <w:szCs w:val="22"/>
              </w:rPr>
              <w:t>身分證正反面影本</w:t>
            </w:r>
            <w:r w:rsidR="00D3422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D34222" w:rsidRPr="00D34222">
              <w:rPr>
                <w:rFonts w:ascii="標楷體" w:eastAsia="標楷體" w:hAnsi="標楷體" w:hint="eastAsia"/>
                <w:sz w:val="22"/>
                <w:szCs w:val="22"/>
              </w:rPr>
              <w:t>份</w:t>
            </w:r>
          </w:p>
          <w:p w:rsidR="00AE3640" w:rsidRPr="003C6A09" w:rsidRDefault="00D34222" w:rsidP="00D34222">
            <w:pPr>
              <w:spacing w:line="320" w:lineRule="exact"/>
              <w:ind w:leftChars="1" w:left="2"/>
              <w:rPr>
                <w:rFonts w:ascii="標楷體" w:eastAsia="標楷體" w:hAnsi="標楷體" w:hint="eastAsia"/>
              </w:rPr>
            </w:pPr>
            <w:r w:rsidRPr="003C6A0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34222">
              <w:rPr>
                <w:rFonts w:ascii="標楷體" w:eastAsia="標楷體" w:hAnsi="標楷體" w:hint="eastAsia"/>
                <w:b/>
                <w:sz w:val="22"/>
                <w:szCs w:val="22"/>
              </w:rPr>
              <w:t>「對生命教育的認知與期待」心得報告</w:t>
            </w:r>
          </w:p>
        </w:tc>
      </w:tr>
    </w:tbl>
    <w:p w:rsidR="00CC1F33" w:rsidRDefault="00AE3640" w:rsidP="001249D0">
      <w:pPr>
        <w:widowControl/>
        <w:autoSpaceDE w:val="0"/>
        <w:autoSpaceDN w:val="0"/>
        <w:spacing w:beforeLines="25"/>
        <w:ind w:rightChars="-656" w:right="-1574" w:firstLineChars="200" w:firstLine="608"/>
        <w:textAlignment w:val="bottom"/>
      </w:pPr>
      <w:r w:rsidRPr="003C6A09">
        <w:rPr>
          <w:rFonts w:ascii="標楷體" w:eastAsia="標楷體" w:hAnsi="標楷體" w:hint="eastAsia"/>
          <w:spacing w:val="24"/>
          <w:sz w:val="28"/>
          <w:szCs w:val="28"/>
        </w:rPr>
        <w:t>★本報名表如不敷使用請自行影印即可</w:t>
      </w:r>
      <w:r w:rsidR="004E459D" w:rsidRPr="003C6A09">
        <w:rPr>
          <w:rFonts w:ascii="標楷體" w:eastAsia="標楷體" w:hAnsi="標楷體" w:hint="eastAsia"/>
          <w:sz w:val="28"/>
          <w:szCs w:val="28"/>
        </w:rPr>
        <w:t>,</w:t>
      </w:r>
      <w:r w:rsidR="004E459D" w:rsidRPr="003C6A09">
        <w:rPr>
          <w:rFonts w:ascii="標楷體" w:eastAsia="標楷體" w:hAnsi="標楷體" w:cs="細明體" w:hint="eastAsia"/>
          <w:sz w:val="28"/>
          <w:szCs w:val="28"/>
        </w:rPr>
        <w:t>填妥後請傳真04-23590922</w:t>
      </w:r>
    </w:p>
    <w:sectPr w:rsidR="00CC1F33" w:rsidSect="00D22FC1">
      <w:footerReference w:type="even" r:id="rId9"/>
      <w:footerReference w:type="default" r:id="rId10"/>
      <w:pgSz w:w="11907" w:h="16840" w:code="9"/>
      <w:pgMar w:top="567" w:right="680" w:bottom="567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C93" w:rsidRDefault="003E1C93">
      <w:r>
        <w:separator/>
      </w:r>
    </w:p>
  </w:endnote>
  <w:endnote w:type="continuationSeparator" w:id="0">
    <w:p w:rsidR="003E1C93" w:rsidRDefault="003E1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W9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華康超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文鼎粗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隸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標楷體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華康新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正顏楷體W7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2D" w:rsidRDefault="0082352D" w:rsidP="002816E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2352D" w:rsidRDefault="0082352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2D" w:rsidRDefault="0082352D" w:rsidP="002816E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03994">
      <w:rPr>
        <w:rStyle w:val="aa"/>
      </w:rPr>
      <w:t>1</w:t>
    </w:r>
    <w:r>
      <w:rPr>
        <w:rStyle w:val="aa"/>
      </w:rPr>
      <w:fldChar w:fldCharType="end"/>
    </w:r>
  </w:p>
  <w:p w:rsidR="0082352D" w:rsidRDefault="0082352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C93" w:rsidRDefault="003E1C93">
      <w:r>
        <w:separator/>
      </w:r>
    </w:p>
  </w:footnote>
  <w:footnote w:type="continuationSeparator" w:id="0">
    <w:p w:rsidR="003E1C93" w:rsidRDefault="003E1C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6CB"/>
    <w:multiLevelType w:val="hybridMultilevel"/>
    <w:tmpl w:val="59EE8946"/>
    <w:lvl w:ilvl="0" w:tplc="39B442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DA15F2C"/>
    <w:multiLevelType w:val="hybridMultilevel"/>
    <w:tmpl w:val="9E4435F4"/>
    <w:lvl w:ilvl="0" w:tplc="D1F076E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3F65DFC"/>
    <w:multiLevelType w:val="hybridMultilevel"/>
    <w:tmpl w:val="12F47730"/>
    <w:lvl w:ilvl="0" w:tplc="56DA7FB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C087805"/>
    <w:multiLevelType w:val="hybridMultilevel"/>
    <w:tmpl w:val="0FD47F4C"/>
    <w:lvl w:ilvl="0" w:tplc="17D494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8543D57"/>
    <w:multiLevelType w:val="hybridMultilevel"/>
    <w:tmpl w:val="DDD00C78"/>
    <w:lvl w:ilvl="0" w:tplc="5888EFCA">
      <w:start w:val="1"/>
      <w:numFmt w:val="taiwaneseCountingThousand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5">
    <w:nsid w:val="3EA916B1"/>
    <w:multiLevelType w:val="singleLevel"/>
    <w:tmpl w:val="57E8B1C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華康中楷體" w:eastAsia="華康中楷體" w:hint="eastAsia"/>
        <w:b w:val="0"/>
        <w:i w:val="0"/>
        <w:sz w:val="24"/>
        <w:u w:val="none"/>
      </w:rPr>
    </w:lvl>
  </w:abstractNum>
  <w:abstractNum w:abstractNumId="6">
    <w:nsid w:val="546D30F0"/>
    <w:multiLevelType w:val="singleLevel"/>
    <w:tmpl w:val="4F061FC4"/>
    <w:lvl w:ilvl="0">
      <w:start w:val="3"/>
      <w:numFmt w:val="bullet"/>
      <w:lvlText w:val="★"/>
      <w:lvlJc w:val="left"/>
      <w:pPr>
        <w:tabs>
          <w:tab w:val="num" w:pos="-255"/>
        </w:tabs>
        <w:ind w:left="-255" w:hanging="312"/>
      </w:pPr>
      <w:rPr>
        <w:rFonts w:hAnsi="華康隸書體" w:hint="eastAsia"/>
      </w:rPr>
    </w:lvl>
  </w:abstractNum>
  <w:abstractNum w:abstractNumId="7">
    <w:nsid w:val="5669419D"/>
    <w:multiLevelType w:val="hybridMultilevel"/>
    <w:tmpl w:val="6ECAB77A"/>
    <w:lvl w:ilvl="0" w:tplc="7FE296D2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972466F"/>
    <w:multiLevelType w:val="hybridMultilevel"/>
    <w:tmpl w:val="27962C28"/>
    <w:lvl w:ilvl="0" w:tplc="C75EFD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EDB479F"/>
    <w:multiLevelType w:val="hybridMultilevel"/>
    <w:tmpl w:val="D60E5378"/>
    <w:lvl w:ilvl="0" w:tplc="8000E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051558F"/>
    <w:multiLevelType w:val="hybridMultilevel"/>
    <w:tmpl w:val="AB5A333E"/>
    <w:lvl w:ilvl="0" w:tplc="8000E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E70C5D"/>
    <w:multiLevelType w:val="hybridMultilevel"/>
    <w:tmpl w:val="F242659A"/>
    <w:lvl w:ilvl="0" w:tplc="E8D61DD6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5123D39"/>
    <w:multiLevelType w:val="hybridMultilevel"/>
    <w:tmpl w:val="823E2762"/>
    <w:lvl w:ilvl="0" w:tplc="F176C1C8">
      <w:start w:val="1"/>
      <w:numFmt w:val="taiwaneseCountingThousand"/>
      <w:lvlText w:val="%1、"/>
      <w:lvlJc w:val="left"/>
      <w:pPr>
        <w:tabs>
          <w:tab w:val="num" w:pos="810"/>
        </w:tabs>
        <w:ind w:left="810" w:hanging="45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221CE038">
      <w:start w:val="5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微軟正黑體" w:eastAsia="微軟正黑體" w:hAnsi="微軟正黑體" w:cs="標楷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C6A742B"/>
    <w:multiLevelType w:val="hybridMultilevel"/>
    <w:tmpl w:val="4CFAA076"/>
    <w:lvl w:ilvl="0" w:tplc="3A9CCF68">
      <w:start w:val="1"/>
      <w:numFmt w:val="ideographLegalTraditional"/>
      <w:lvlText w:val="%1、"/>
      <w:lvlJc w:val="left"/>
      <w:pPr>
        <w:tabs>
          <w:tab w:val="num" w:pos="1040"/>
        </w:tabs>
        <w:ind w:left="1040" w:hanging="720"/>
      </w:pPr>
      <w:rPr>
        <w:rFonts w:ascii="標楷體" w:eastAsia="標楷體" w:hAnsi="標楷體" w:cs="Times New Roman"/>
      </w:rPr>
    </w:lvl>
    <w:lvl w:ilvl="1" w:tplc="F8C65312">
      <w:start w:val="1"/>
      <w:numFmt w:val="taiwaneseCountingThousand"/>
      <w:lvlText w:val="（%2）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2" w:tplc="A05A3F8C">
      <w:start w:val="1"/>
      <w:numFmt w:val="decimal"/>
      <w:lvlText w:val="%3、"/>
      <w:lvlJc w:val="left"/>
      <w:pPr>
        <w:tabs>
          <w:tab w:val="num" w:pos="2000"/>
        </w:tabs>
        <w:ind w:left="200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4">
    <w:nsid w:val="72CC46E6"/>
    <w:multiLevelType w:val="hybridMultilevel"/>
    <w:tmpl w:val="3FB2EBD8"/>
    <w:lvl w:ilvl="0" w:tplc="2A72E40C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4"/>
  </w:num>
  <w:num w:numId="6">
    <w:abstractNumId w:val="2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12"/>
  </w:num>
  <w:num w:numId="12">
    <w:abstractNumId w:val="4"/>
  </w:num>
  <w:num w:numId="13">
    <w:abstractNumId w:val="13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hideGrammaticalErrors/>
  <w:stylePaneFormatFilter w:val="3F01"/>
  <w:defaultTabStop w:val="480"/>
  <w:hyphenationZone w:val="0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4098">
      <o:colormenu v:ext="edit" fillcolor="fuchsia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2277F"/>
    <w:rsid w:val="00001965"/>
    <w:rsid w:val="00004251"/>
    <w:rsid w:val="00004FA0"/>
    <w:rsid w:val="00021D7A"/>
    <w:rsid w:val="0002437C"/>
    <w:rsid w:val="00026E24"/>
    <w:rsid w:val="00030650"/>
    <w:rsid w:val="00034B0B"/>
    <w:rsid w:val="00052322"/>
    <w:rsid w:val="00052C41"/>
    <w:rsid w:val="00053576"/>
    <w:rsid w:val="00060621"/>
    <w:rsid w:val="000745DD"/>
    <w:rsid w:val="00081F17"/>
    <w:rsid w:val="000A5122"/>
    <w:rsid w:val="000A7C51"/>
    <w:rsid w:val="000A7D4A"/>
    <w:rsid w:val="000C6F1F"/>
    <w:rsid w:val="000C784C"/>
    <w:rsid w:val="000D3CC3"/>
    <w:rsid w:val="000E0CFF"/>
    <w:rsid w:val="0010758C"/>
    <w:rsid w:val="00112900"/>
    <w:rsid w:val="001146EF"/>
    <w:rsid w:val="001159A4"/>
    <w:rsid w:val="0012008C"/>
    <w:rsid w:val="0012277F"/>
    <w:rsid w:val="001249D0"/>
    <w:rsid w:val="001315FD"/>
    <w:rsid w:val="00136207"/>
    <w:rsid w:val="00140807"/>
    <w:rsid w:val="001537C0"/>
    <w:rsid w:val="001576E5"/>
    <w:rsid w:val="00173986"/>
    <w:rsid w:val="001965CE"/>
    <w:rsid w:val="001A1185"/>
    <w:rsid w:val="001A6621"/>
    <w:rsid w:val="001B492F"/>
    <w:rsid w:val="001C6A9D"/>
    <w:rsid w:val="001D0AB7"/>
    <w:rsid w:val="001D4250"/>
    <w:rsid w:val="001D4F73"/>
    <w:rsid w:val="001D6607"/>
    <w:rsid w:val="001E1BAA"/>
    <w:rsid w:val="0020250C"/>
    <w:rsid w:val="00220466"/>
    <w:rsid w:val="00221446"/>
    <w:rsid w:val="00225385"/>
    <w:rsid w:val="00225395"/>
    <w:rsid w:val="0022583C"/>
    <w:rsid w:val="002349D2"/>
    <w:rsid w:val="002354E3"/>
    <w:rsid w:val="00235D35"/>
    <w:rsid w:val="00236D2C"/>
    <w:rsid w:val="00241F95"/>
    <w:rsid w:val="00264D77"/>
    <w:rsid w:val="002677EF"/>
    <w:rsid w:val="002729E6"/>
    <w:rsid w:val="002816ED"/>
    <w:rsid w:val="0028230B"/>
    <w:rsid w:val="00290698"/>
    <w:rsid w:val="00294C5B"/>
    <w:rsid w:val="00295893"/>
    <w:rsid w:val="002D1A10"/>
    <w:rsid w:val="002D1C24"/>
    <w:rsid w:val="002E395D"/>
    <w:rsid w:val="002E5F19"/>
    <w:rsid w:val="002F158D"/>
    <w:rsid w:val="002F164F"/>
    <w:rsid w:val="002F34F2"/>
    <w:rsid w:val="00325B54"/>
    <w:rsid w:val="00341ED8"/>
    <w:rsid w:val="0034581A"/>
    <w:rsid w:val="003521CC"/>
    <w:rsid w:val="0036612B"/>
    <w:rsid w:val="00366894"/>
    <w:rsid w:val="00371B0C"/>
    <w:rsid w:val="00386B9B"/>
    <w:rsid w:val="003A02E1"/>
    <w:rsid w:val="003A114D"/>
    <w:rsid w:val="003C068B"/>
    <w:rsid w:val="003C6501"/>
    <w:rsid w:val="003C6A09"/>
    <w:rsid w:val="003D4A38"/>
    <w:rsid w:val="003D7087"/>
    <w:rsid w:val="003E1C93"/>
    <w:rsid w:val="003E68D6"/>
    <w:rsid w:val="003F06F0"/>
    <w:rsid w:val="003F194A"/>
    <w:rsid w:val="003F5BBC"/>
    <w:rsid w:val="003F656C"/>
    <w:rsid w:val="00407984"/>
    <w:rsid w:val="00407E88"/>
    <w:rsid w:val="00415B75"/>
    <w:rsid w:val="00420244"/>
    <w:rsid w:val="00420E1D"/>
    <w:rsid w:val="00421CC8"/>
    <w:rsid w:val="00425D1B"/>
    <w:rsid w:val="00426865"/>
    <w:rsid w:val="00451D92"/>
    <w:rsid w:val="0046203F"/>
    <w:rsid w:val="00462C82"/>
    <w:rsid w:val="004740AB"/>
    <w:rsid w:val="0047435C"/>
    <w:rsid w:val="00475BA8"/>
    <w:rsid w:val="00495F3F"/>
    <w:rsid w:val="004A0EF6"/>
    <w:rsid w:val="004C2B44"/>
    <w:rsid w:val="004E459D"/>
    <w:rsid w:val="004F2BB1"/>
    <w:rsid w:val="004F4E34"/>
    <w:rsid w:val="004F6C8F"/>
    <w:rsid w:val="00503E95"/>
    <w:rsid w:val="005058A9"/>
    <w:rsid w:val="0051163C"/>
    <w:rsid w:val="00526624"/>
    <w:rsid w:val="005318A3"/>
    <w:rsid w:val="00546804"/>
    <w:rsid w:val="00557711"/>
    <w:rsid w:val="00562313"/>
    <w:rsid w:val="005730C9"/>
    <w:rsid w:val="00575E05"/>
    <w:rsid w:val="00584C0A"/>
    <w:rsid w:val="00586906"/>
    <w:rsid w:val="005A65D7"/>
    <w:rsid w:val="005B276F"/>
    <w:rsid w:val="005C48CC"/>
    <w:rsid w:val="005E571E"/>
    <w:rsid w:val="005F44A0"/>
    <w:rsid w:val="005F7704"/>
    <w:rsid w:val="00623362"/>
    <w:rsid w:val="00623655"/>
    <w:rsid w:val="006266C4"/>
    <w:rsid w:val="006358AD"/>
    <w:rsid w:val="00643B2D"/>
    <w:rsid w:val="0065686B"/>
    <w:rsid w:val="00660385"/>
    <w:rsid w:val="006756E4"/>
    <w:rsid w:val="00684B7A"/>
    <w:rsid w:val="0068760F"/>
    <w:rsid w:val="00687960"/>
    <w:rsid w:val="00690696"/>
    <w:rsid w:val="00694AB3"/>
    <w:rsid w:val="006B0E10"/>
    <w:rsid w:val="006B1E32"/>
    <w:rsid w:val="006B7F3F"/>
    <w:rsid w:val="006F458D"/>
    <w:rsid w:val="007112C1"/>
    <w:rsid w:val="007240AE"/>
    <w:rsid w:val="00727081"/>
    <w:rsid w:val="007402D2"/>
    <w:rsid w:val="00744AA9"/>
    <w:rsid w:val="0075129D"/>
    <w:rsid w:val="007541EC"/>
    <w:rsid w:val="00762325"/>
    <w:rsid w:val="007674B6"/>
    <w:rsid w:val="0077050A"/>
    <w:rsid w:val="00780293"/>
    <w:rsid w:val="00780B92"/>
    <w:rsid w:val="00784740"/>
    <w:rsid w:val="007953B1"/>
    <w:rsid w:val="00797217"/>
    <w:rsid w:val="007A094A"/>
    <w:rsid w:val="007A4816"/>
    <w:rsid w:val="007B13D5"/>
    <w:rsid w:val="007C645B"/>
    <w:rsid w:val="007C688D"/>
    <w:rsid w:val="007D2644"/>
    <w:rsid w:val="007E1B44"/>
    <w:rsid w:val="007F4422"/>
    <w:rsid w:val="008037DF"/>
    <w:rsid w:val="008160F8"/>
    <w:rsid w:val="0082352D"/>
    <w:rsid w:val="00862D54"/>
    <w:rsid w:val="0087421A"/>
    <w:rsid w:val="00877F30"/>
    <w:rsid w:val="0088303F"/>
    <w:rsid w:val="00883121"/>
    <w:rsid w:val="00896F99"/>
    <w:rsid w:val="00897B14"/>
    <w:rsid w:val="008A0D58"/>
    <w:rsid w:val="008A5E9D"/>
    <w:rsid w:val="008B56A8"/>
    <w:rsid w:val="008C60B5"/>
    <w:rsid w:val="008C7D09"/>
    <w:rsid w:val="008D1556"/>
    <w:rsid w:val="008E7EF5"/>
    <w:rsid w:val="009039CF"/>
    <w:rsid w:val="00907BE5"/>
    <w:rsid w:val="00910E10"/>
    <w:rsid w:val="0092058A"/>
    <w:rsid w:val="0093099A"/>
    <w:rsid w:val="0094558D"/>
    <w:rsid w:val="00955A1F"/>
    <w:rsid w:val="00982F65"/>
    <w:rsid w:val="009952C7"/>
    <w:rsid w:val="0099743F"/>
    <w:rsid w:val="009976D5"/>
    <w:rsid w:val="009E47AD"/>
    <w:rsid w:val="009E4971"/>
    <w:rsid w:val="009E6285"/>
    <w:rsid w:val="00A0092D"/>
    <w:rsid w:val="00A04AE2"/>
    <w:rsid w:val="00A04D52"/>
    <w:rsid w:val="00A0536D"/>
    <w:rsid w:val="00A370F0"/>
    <w:rsid w:val="00A45EC3"/>
    <w:rsid w:val="00A5267C"/>
    <w:rsid w:val="00A53326"/>
    <w:rsid w:val="00A551BB"/>
    <w:rsid w:val="00A856FE"/>
    <w:rsid w:val="00A862C2"/>
    <w:rsid w:val="00A91DD4"/>
    <w:rsid w:val="00AA0146"/>
    <w:rsid w:val="00AB2235"/>
    <w:rsid w:val="00AC4F2F"/>
    <w:rsid w:val="00AE3640"/>
    <w:rsid w:val="00AE5390"/>
    <w:rsid w:val="00AE6DFF"/>
    <w:rsid w:val="00B00297"/>
    <w:rsid w:val="00B0668B"/>
    <w:rsid w:val="00B203FF"/>
    <w:rsid w:val="00B220DE"/>
    <w:rsid w:val="00B23338"/>
    <w:rsid w:val="00B273C9"/>
    <w:rsid w:val="00B57D98"/>
    <w:rsid w:val="00B61519"/>
    <w:rsid w:val="00B95128"/>
    <w:rsid w:val="00BA377B"/>
    <w:rsid w:val="00BA7EC1"/>
    <w:rsid w:val="00BB1323"/>
    <w:rsid w:val="00BC06B2"/>
    <w:rsid w:val="00BD1DE5"/>
    <w:rsid w:val="00BD375B"/>
    <w:rsid w:val="00BE2B44"/>
    <w:rsid w:val="00BF1D94"/>
    <w:rsid w:val="00BF6364"/>
    <w:rsid w:val="00BF757A"/>
    <w:rsid w:val="00C03994"/>
    <w:rsid w:val="00C041CB"/>
    <w:rsid w:val="00C059B7"/>
    <w:rsid w:val="00C100F0"/>
    <w:rsid w:val="00C1365C"/>
    <w:rsid w:val="00C333C4"/>
    <w:rsid w:val="00C34C32"/>
    <w:rsid w:val="00C37064"/>
    <w:rsid w:val="00C43EDA"/>
    <w:rsid w:val="00C46151"/>
    <w:rsid w:val="00C54E01"/>
    <w:rsid w:val="00C573A9"/>
    <w:rsid w:val="00C65E41"/>
    <w:rsid w:val="00C66DE0"/>
    <w:rsid w:val="00C953E6"/>
    <w:rsid w:val="00CA20BE"/>
    <w:rsid w:val="00CC1F33"/>
    <w:rsid w:val="00CC1F43"/>
    <w:rsid w:val="00CC53DD"/>
    <w:rsid w:val="00CC7E66"/>
    <w:rsid w:val="00CD0CB1"/>
    <w:rsid w:val="00CD668B"/>
    <w:rsid w:val="00CE5216"/>
    <w:rsid w:val="00CF3200"/>
    <w:rsid w:val="00CF666B"/>
    <w:rsid w:val="00D02222"/>
    <w:rsid w:val="00D05B6A"/>
    <w:rsid w:val="00D115D5"/>
    <w:rsid w:val="00D1742F"/>
    <w:rsid w:val="00D22FC1"/>
    <w:rsid w:val="00D2435E"/>
    <w:rsid w:val="00D301A1"/>
    <w:rsid w:val="00D30ECB"/>
    <w:rsid w:val="00D34222"/>
    <w:rsid w:val="00D355A3"/>
    <w:rsid w:val="00D45BFB"/>
    <w:rsid w:val="00D73BA9"/>
    <w:rsid w:val="00D93BAE"/>
    <w:rsid w:val="00DA2D4D"/>
    <w:rsid w:val="00DA2FDF"/>
    <w:rsid w:val="00DA6D07"/>
    <w:rsid w:val="00DB14CD"/>
    <w:rsid w:val="00DB211D"/>
    <w:rsid w:val="00DB6A96"/>
    <w:rsid w:val="00DC5CE5"/>
    <w:rsid w:val="00DC77CB"/>
    <w:rsid w:val="00DD466A"/>
    <w:rsid w:val="00DE646D"/>
    <w:rsid w:val="00DF14CC"/>
    <w:rsid w:val="00DF49BB"/>
    <w:rsid w:val="00DF6EBC"/>
    <w:rsid w:val="00E02DFA"/>
    <w:rsid w:val="00E03BC2"/>
    <w:rsid w:val="00E13461"/>
    <w:rsid w:val="00E24AD1"/>
    <w:rsid w:val="00E25981"/>
    <w:rsid w:val="00E4552A"/>
    <w:rsid w:val="00E53F84"/>
    <w:rsid w:val="00E61953"/>
    <w:rsid w:val="00E627B7"/>
    <w:rsid w:val="00E702FC"/>
    <w:rsid w:val="00E73416"/>
    <w:rsid w:val="00E91153"/>
    <w:rsid w:val="00E94767"/>
    <w:rsid w:val="00EA0BC6"/>
    <w:rsid w:val="00EA1F4B"/>
    <w:rsid w:val="00EA343B"/>
    <w:rsid w:val="00EB14F6"/>
    <w:rsid w:val="00ED13F1"/>
    <w:rsid w:val="00EE086A"/>
    <w:rsid w:val="00EE0C9A"/>
    <w:rsid w:val="00EE51DF"/>
    <w:rsid w:val="00EF7713"/>
    <w:rsid w:val="00F13F5F"/>
    <w:rsid w:val="00F17C50"/>
    <w:rsid w:val="00F20576"/>
    <w:rsid w:val="00F22212"/>
    <w:rsid w:val="00F33A11"/>
    <w:rsid w:val="00F36604"/>
    <w:rsid w:val="00F45F7E"/>
    <w:rsid w:val="00F554DD"/>
    <w:rsid w:val="00F630DA"/>
    <w:rsid w:val="00F7062A"/>
    <w:rsid w:val="00F72938"/>
    <w:rsid w:val="00F82F1C"/>
    <w:rsid w:val="00FA029A"/>
    <w:rsid w:val="00FA1281"/>
    <w:rsid w:val="00FB48F3"/>
    <w:rsid w:val="00FB5F80"/>
    <w:rsid w:val="00FC35BA"/>
    <w:rsid w:val="00FC5557"/>
    <w:rsid w:val="00FE290D"/>
    <w:rsid w:val="00FF41B0"/>
    <w:rsid w:val="00FF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>
      <o:colormenu v:ext="edit" fillcolor="fuchsia"/>
    </o:shapedefaults>
    <o:shapelayout v:ext="edit">
      <o:idmap v:ext="edit" data="1,2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G Times" w:hAnsi="CG Times"/>
      <w:noProof/>
      <w:sz w:val="24"/>
    </w:rPr>
  </w:style>
  <w:style w:type="paragraph" w:styleId="1">
    <w:name w:val="heading 1"/>
    <w:basedOn w:val="a"/>
    <w:next w:val="a"/>
    <w:qFormat/>
    <w:pPr>
      <w:spacing w:before="360" w:after="360"/>
      <w:outlineLvl w:val="0"/>
    </w:pPr>
    <w:rPr>
      <w:b/>
      <w:noProof w:val="0"/>
      <w:sz w:val="60"/>
    </w:rPr>
  </w:style>
  <w:style w:type="paragraph" w:styleId="2">
    <w:name w:val="heading 2"/>
    <w:basedOn w:val="a"/>
    <w:next w:val="a0"/>
    <w:qFormat/>
    <w:pPr>
      <w:spacing w:before="280" w:after="280"/>
      <w:outlineLvl w:val="1"/>
    </w:pPr>
    <w:rPr>
      <w:b/>
      <w:noProof w:val="0"/>
      <w:sz w:val="48"/>
    </w:rPr>
  </w:style>
  <w:style w:type="paragraph" w:styleId="3">
    <w:name w:val="heading 3"/>
    <w:basedOn w:val="a"/>
    <w:next w:val="a0"/>
    <w:qFormat/>
    <w:pPr>
      <w:spacing w:before="240" w:after="240"/>
      <w:outlineLvl w:val="2"/>
    </w:pPr>
    <w:rPr>
      <w:b/>
      <w:noProof w:val="0"/>
      <w:sz w:val="36"/>
    </w:rPr>
  </w:style>
  <w:style w:type="paragraph" w:styleId="4">
    <w:name w:val="heading 4"/>
    <w:basedOn w:val="a"/>
    <w:next w:val="a0"/>
    <w:qFormat/>
    <w:pPr>
      <w:keepNext/>
      <w:widowControl/>
      <w:autoSpaceDE w:val="0"/>
      <w:autoSpaceDN w:val="0"/>
      <w:jc w:val="center"/>
      <w:textAlignment w:val="bottom"/>
      <w:outlineLvl w:val="3"/>
    </w:pPr>
    <w:rPr>
      <w:rFonts w:ascii="Times New Roman" w:eastAsia="全真顏體" w:hAnsi="Times New Roman"/>
      <w:b/>
      <w:noProof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pPr>
      <w:autoSpaceDE w:val="0"/>
      <w:autoSpaceDN w:val="0"/>
      <w:jc w:val="center"/>
    </w:pPr>
    <w:rPr>
      <w:rFonts w:ascii="Times New Roman" w:eastAsia="標楷體" w:hAnsi="Times New Roman"/>
      <w:noProof w:val="0"/>
      <w:color w:val="000000"/>
    </w:rPr>
  </w:style>
  <w:style w:type="paragraph" w:styleId="20">
    <w:name w:val="Body Text 2"/>
    <w:basedOn w:val="a"/>
    <w:pPr>
      <w:autoSpaceDE w:val="0"/>
      <w:autoSpaceDN w:val="0"/>
      <w:jc w:val="center"/>
    </w:pPr>
    <w:rPr>
      <w:rFonts w:ascii="Times New Roman" w:eastAsia="標楷體" w:hAnsi="Times New Roman"/>
      <w:noProof w:val="0"/>
      <w:color w:val="000000"/>
      <w:sz w:val="22"/>
    </w:rPr>
  </w:style>
  <w:style w:type="paragraph" w:styleId="30">
    <w:name w:val="Body Text 3"/>
    <w:basedOn w:val="a"/>
    <w:pPr>
      <w:autoSpaceDE w:val="0"/>
      <w:autoSpaceDN w:val="0"/>
      <w:jc w:val="center"/>
    </w:pPr>
    <w:rPr>
      <w:rFonts w:ascii="Times New Roman" w:eastAsia="標楷體" w:hAnsi="Times New Roman"/>
      <w:noProof w:val="0"/>
      <w:color w:val="000000"/>
      <w:sz w:val="20"/>
    </w:rPr>
  </w:style>
  <w:style w:type="paragraph" w:customStyle="1" w:styleId="Normal">
    <w:name w:val="Normal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styleId="a5">
    <w:name w:val="Hyperlink"/>
    <w:basedOn w:val="a1"/>
    <w:rPr>
      <w:color w:val="0000FF"/>
      <w:u w:val="single"/>
    </w:rPr>
  </w:style>
  <w:style w:type="paragraph" w:styleId="a6">
    <w:name w:val="Body Text Indent"/>
    <w:basedOn w:val="a"/>
    <w:pPr>
      <w:spacing w:after="120"/>
      <w:ind w:leftChars="200" w:left="480"/>
    </w:pPr>
  </w:style>
  <w:style w:type="paragraph" w:styleId="a7">
    <w:name w:val="Balloon Text"/>
    <w:basedOn w:val="a"/>
    <w:semiHidden/>
    <w:rPr>
      <w:rFonts w:ascii="Arial" w:eastAsia="新細明體" w:hAnsi="Arial"/>
      <w:sz w:val="18"/>
      <w:szCs w:val="18"/>
    </w:rPr>
  </w:style>
  <w:style w:type="table" w:styleId="a8">
    <w:name w:val="Table Grid"/>
    <w:basedOn w:val="a2"/>
    <w:rsid w:val="00E02DFA"/>
    <w:pPr>
      <w:widowControl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1">
    <w:name w:val="style11"/>
    <w:basedOn w:val="a1"/>
    <w:rsid w:val="00EE0C9A"/>
    <w:rPr>
      <w:rFonts w:ascii="新細明體" w:eastAsia="新細明體" w:hAnsi="新細明體" w:hint="eastAsia"/>
    </w:rPr>
  </w:style>
  <w:style w:type="paragraph" w:styleId="a9">
    <w:name w:val="footer"/>
    <w:basedOn w:val="a"/>
    <w:rsid w:val="00021D7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1"/>
    <w:rsid w:val="00021D7A"/>
  </w:style>
  <w:style w:type="paragraph" w:styleId="HTML">
    <w:name w:val="HTML Preformatted"/>
    <w:basedOn w:val="a"/>
    <w:link w:val="HTML0"/>
    <w:uiPriority w:val="99"/>
    <w:rsid w:val="009E49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textAlignment w:val="auto"/>
    </w:pPr>
    <w:rPr>
      <w:rFonts w:ascii="細明體" w:hAnsi="細明體" w:cs="細明體"/>
      <w:noProof w:val="0"/>
      <w:szCs w:val="24"/>
    </w:rPr>
  </w:style>
  <w:style w:type="paragraph" w:styleId="ab">
    <w:name w:val="annotation text"/>
    <w:basedOn w:val="a"/>
    <w:semiHidden/>
    <w:rsid w:val="009E4971"/>
    <w:pPr>
      <w:spacing w:line="360" w:lineRule="atLeast"/>
    </w:pPr>
    <w:rPr>
      <w:rFonts w:ascii="細明體" w:hAnsi="Times New Roman"/>
      <w:noProof w:val="0"/>
    </w:rPr>
  </w:style>
  <w:style w:type="character" w:styleId="ac">
    <w:name w:val="FollowedHyperlink"/>
    <w:basedOn w:val="a1"/>
    <w:rsid w:val="003A114D"/>
    <w:rPr>
      <w:color w:val="800080"/>
      <w:u w:val="single"/>
    </w:rPr>
  </w:style>
  <w:style w:type="paragraph" w:styleId="Web">
    <w:name w:val="Normal (Web)"/>
    <w:basedOn w:val="a"/>
    <w:rsid w:val="005F7704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noProof w:val="0"/>
      <w:szCs w:val="24"/>
    </w:rPr>
  </w:style>
  <w:style w:type="paragraph" w:styleId="ad">
    <w:name w:val="header"/>
    <w:basedOn w:val="a"/>
    <w:link w:val="ae"/>
    <w:rsid w:val="00C059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1"/>
    <w:link w:val="ad"/>
    <w:rsid w:val="00C059B7"/>
    <w:rPr>
      <w:rFonts w:ascii="CG Times" w:hAnsi="CG Times"/>
      <w:noProof/>
    </w:rPr>
  </w:style>
  <w:style w:type="character" w:customStyle="1" w:styleId="HTML0">
    <w:name w:val="HTML 預設格式 字元"/>
    <w:basedOn w:val="a1"/>
    <w:link w:val="HTML"/>
    <w:uiPriority w:val="99"/>
    <w:rsid w:val="00F72938"/>
    <w:rPr>
      <w:rFonts w:hAnsi="細明體" w:cs="細明體"/>
      <w:sz w:val="24"/>
      <w:szCs w:val="24"/>
    </w:rPr>
  </w:style>
  <w:style w:type="paragraph" w:customStyle="1" w:styleId="Default">
    <w:name w:val="Default"/>
    <w:rsid w:val="004740A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0">
    <w:name w:val="Normal Indent"/>
    <w:basedOn w:val="a"/>
    <w:pPr>
      <w:ind w:left="480"/>
    </w:pPr>
    <w:rPr>
      <w:noProof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6386">
          <w:marLeft w:val="0"/>
          <w:marRight w:val="0"/>
          <w:marTop w:val="15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1147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901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08997">
                          <w:marLeft w:val="0"/>
                          <w:marRight w:val="75"/>
                          <w:marTop w:val="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1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03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ec.thu.edu.tw/UserFiles/File/&#30003;&#35531;&#20659;&#30495;&#21047;&#21345;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618</Words>
  <Characters>3525</Characters>
  <Application>Microsoft Office Word</Application>
  <DocSecurity>0</DocSecurity>
  <Lines>29</Lines>
  <Paragraphs>8</Paragraphs>
  <ScaleCrop>false</ScaleCrop>
  <Company>office</Company>
  <LinksUpToDate>false</LinksUpToDate>
  <CharactersWithSpaces>4135</CharactersWithSpaces>
  <SharedDoc>false</SharedDoc>
  <HLinks>
    <vt:vector size="6" baseType="variant">
      <vt:variant>
        <vt:i4>2009050788</vt:i4>
      </vt:variant>
      <vt:variant>
        <vt:i4>0</vt:i4>
      </vt:variant>
      <vt:variant>
        <vt:i4>0</vt:i4>
      </vt:variant>
      <vt:variant>
        <vt:i4>5</vt:i4>
      </vt:variant>
      <vt:variant>
        <vt:lpwstr>http://eec.thu.edu.tw/UserFiles/File/申請傳真刷卡.doc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東海大學教育推廣中心招生簡章</dc:title>
  <dc:creator>教育推廣中心</dc:creator>
  <cp:lastModifiedBy>dah02-1</cp:lastModifiedBy>
  <cp:revision>2</cp:revision>
  <cp:lastPrinted>2014-03-10T04:18:00Z</cp:lastPrinted>
  <dcterms:created xsi:type="dcterms:W3CDTF">2014-03-10T04:18:00Z</dcterms:created>
  <dcterms:modified xsi:type="dcterms:W3CDTF">2014-03-10T04:18:00Z</dcterms:modified>
</cp:coreProperties>
</file>